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38C1" w14:textId="0827B232" w:rsidR="00F12B4E" w:rsidRDefault="003970E0" w:rsidP="00F12B4E">
      <w:pPr>
        <w:spacing w:line="640" w:lineRule="exact"/>
        <w:jc w:val="center"/>
        <w:rPr>
          <w:rFonts w:ascii="仿宋_GB2312" w:eastAsia="仿宋_GB2312" w:hAnsi="宋体"/>
          <w:sz w:val="32"/>
          <w:szCs w:val="32"/>
        </w:rPr>
      </w:pPr>
      <w:r>
        <w:rPr>
          <w:rFonts w:ascii="Times New Roman" w:eastAsia="宋体" w:hAnsi="Times New Roman"/>
          <w:noProof/>
          <w:szCs w:val="24"/>
        </w:rPr>
        <mc:AlternateContent>
          <mc:Choice Requires="wps">
            <w:drawing>
              <wp:anchor distT="0" distB="0" distL="114300" distR="114300" simplePos="0" relativeHeight="251659264" behindDoc="0" locked="0" layoutInCell="1" allowOverlap="1" wp14:anchorId="53E61101" wp14:editId="6F46BF59">
                <wp:simplePos x="0" y="0"/>
                <wp:positionH relativeFrom="column">
                  <wp:align>left</wp:align>
                </wp:positionH>
                <wp:positionV relativeFrom="paragraph">
                  <wp:posOffset>-3810</wp:posOffset>
                </wp:positionV>
                <wp:extent cx="5610225" cy="742315"/>
                <wp:effectExtent l="19685" t="15240" r="8890" b="444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0225" cy="742315"/>
                        </a:xfrm>
                        <a:prstGeom prst="rect">
                          <a:avLst/>
                        </a:prstGeom>
                        <a:extLst>
                          <a:ext uri="{AF507438-7753-43E0-B8FC-AC1667EBCBE1}">
                            <a14:hiddenEffects xmlns:a14="http://schemas.microsoft.com/office/drawing/2010/main">
                              <a:effectLst/>
                            </a14:hiddenEffects>
                          </a:ext>
                        </a:extLst>
                      </wps:spPr>
                      <wps:txbx>
                        <w:txbxContent>
                          <w:p w14:paraId="2AAD7743" w14:textId="77777777" w:rsidR="003970E0" w:rsidRDefault="003970E0" w:rsidP="003970E0">
                            <w:pPr>
                              <w:pStyle w:val="ab"/>
                              <w:spacing w:before="0" w:beforeAutospacing="0" w:after="0" w:afterAutospacing="0"/>
                              <w:jc w:val="center"/>
                            </w:pPr>
                            <w:r>
                              <w:rPr>
                                <w:rFonts w:ascii="华文中宋" w:eastAsia="华文中宋" w:hAnsi="华文中宋" w:hint="eastAsia"/>
                                <w:color w:val="FF0000"/>
                                <w:sz w:val="64"/>
                                <w:szCs w:val="64"/>
                                <w14:textOutline w14:w="9525" w14:cap="flat" w14:cmpd="sng" w14:algn="ctr">
                                  <w14:solidFill>
                                    <w14:srgbClr w14:val="FF0000"/>
                                  </w14:solidFill>
                                  <w14:prstDash w14:val="solid"/>
                                  <w14:round/>
                                </w14:textOutline>
                              </w:rPr>
                              <w:t>青海大学数理学院文件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E61101" id="_x0000_t202" coordsize="21600,21600" o:spt="202" path="m,l,21600r21600,l21600,xe">
                <v:stroke joinstyle="miter"/>
                <v:path gradientshapeok="t" o:connecttype="rect"/>
              </v:shapetype>
              <v:shape id="WordArt 2" o:spid="_x0000_s1026" type="#_x0000_t202" style="position:absolute;left:0;text-align:left;margin-left:0;margin-top:-.3pt;width:441.75pt;height:58.4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" filled="f" stroked="f">
                <o:lock v:ext="edit" shapetype="t"/>
                <v:textbox style="mso-fit-shape-to-text:t">
                  <w:txbxContent>
                    <w:p w14:paraId="2AAD7743" w14:textId="77777777" w:rsidR="003970E0" w:rsidRDefault="003970E0" w:rsidP="003970E0">
                      <w:pPr>
                        <w:pStyle w:val="ab"/>
                        <w:spacing w:before="0" w:beforeAutospacing="0" w:after="0" w:afterAutospacing="0"/>
                        <w:jc w:val="center"/>
                      </w:pPr>
                      <w:r>
                        <w:rPr>
                          <w:rFonts w:ascii="华文中宋" w:eastAsia="华文中宋" w:hAnsi="华文中宋" w:hint="eastAsia"/>
                          <w:color w:val="FF0000"/>
                          <w:sz w:val="64"/>
                          <w:szCs w:val="64"/>
                          <w14:textOutline w14:w="9525" w14:cap="flat" w14:cmpd="sng" w14:algn="ctr">
                            <w14:solidFill>
                              <w14:srgbClr w14:val="FF0000"/>
                            </w14:solidFill>
                            <w14:prstDash w14:val="solid"/>
                            <w14:round/>
                          </w14:textOutline>
                        </w:rPr>
                        <w:t>青海大学数理学院文件</w:t>
                      </w:r>
                    </w:p>
                  </w:txbxContent>
                </v:textbox>
              </v:shape>
            </w:pict>
          </mc:Fallback>
        </mc:AlternateContent>
      </w:r>
    </w:p>
    <w:p w14:paraId="00EBF14D" w14:textId="77777777" w:rsidR="00F12B4E" w:rsidRDefault="00F12B4E" w:rsidP="00F12B4E">
      <w:pPr>
        <w:spacing w:line="640" w:lineRule="exact"/>
        <w:jc w:val="center"/>
        <w:rPr>
          <w:rFonts w:ascii="仿宋_GB2312" w:eastAsia="仿宋_GB2312" w:hAnsi="宋体"/>
          <w:sz w:val="32"/>
          <w:szCs w:val="32"/>
        </w:rPr>
      </w:pPr>
    </w:p>
    <w:p w14:paraId="4272BA1E" w14:textId="77777777" w:rsidR="00F12B4E" w:rsidRPr="007F478B" w:rsidRDefault="00F12B4E" w:rsidP="00F12B4E">
      <w:pPr>
        <w:spacing w:line="640" w:lineRule="exact"/>
        <w:jc w:val="center"/>
        <w:rPr>
          <w:rFonts w:ascii="仿宋_GB2312" w:eastAsia="仿宋_GB2312" w:hAnsi="宋体"/>
          <w:sz w:val="32"/>
          <w:szCs w:val="32"/>
        </w:rPr>
      </w:pPr>
    </w:p>
    <w:p w14:paraId="465ADDB3" w14:textId="143B0A88" w:rsidR="00F12B4E" w:rsidRPr="007F478B" w:rsidRDefault="003970E0" w:rsidP="00F12B4E">
      <w:pPr>
        <w:spacing w:line="580" w:lineRule="exact"/>
        <w:jc w:val="center"/>
        <w:rPr>
          <w:rFonts w:ascii="仿宋_GB2312" w:eastAsia="仿宋_GB2312" w:hAnsi="宋体"/>
          <w:sz w:val="32"/>
          <w:szCs w:val="32"/>
        </w:rPr>
      </w:pPr>
      <w:r>
        <w:rPr>
          <w:rFonts w:ascii="仿宋_GB2312" w:eastAsia="仿宋_GB2312" w:hAnsi="宋体"/>
          <w:noProof/>
          <w:sz w:val="32"/>
          <w:szCs w:val="32"/>
        </w:rPr>
        <mc:AlternateContent>
          <mc:Choice Requires="wpg">
            <w:drawing>
              <wp:anchor distT="0" distB="0" distL="114300" distR="114300" simplePos="0" relativeHeight="251660288" behindDoc="0" locked="0" layoutInCell="1" allowOverlap="1" wp14:anchorId="3C272B68" wp14:editId="395886E0">
                <wp:simplePos x="0" y="0"/>
                <wp:positionH relativeFrom="column">
                  <wp:posOffset>-124460</wp:posOffset>
                </wp:positionH>
                <wp:positionV relativeFrom="paragraph">
                  <wp:posOffset>361315</wp:posOffset>
                </wp:positionV>
                <wp:extent cx="5843270" cy="219075"/>
                <wp:effectExtent l="19050" t="22225" r="14605" b="2540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270" cy="219075"/>
                          <a:chOff x="1335" y="6705"/>
                          <a:chExt cx="9202" cy="345"/>
                        </a:xfrm>
                      </wpg:grpSpPr>
                      <wps:wsp>
                        <wps:cNvPr id="5" name="AutoShape 4"/>
                        <wps:cNvCnPr>
                          <a:cxnSpLocks noChangeShapeType="1"/>
                        </wps:cNvCnPr>
                        <wps:spPr bwMode="auto">
                          <a:xfrm>
                            <a:off x="1335" y="6900"/>
                            <a:ext cx="4252"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s:wsp>
                        <wps:cNvPr id="6" name="AutoShape 5"/>
                        <wps:cNvSpPr>
                          <a:spLocks noChangeArrowheads="1"/>
                        </wps:cNvSpPr>
                        <wps:spPr bwMode="auto">
                          <a:xfrm>
                            <a:off x="5790" y="6705"/>
                            <a:ext cx="345" cy="345"/>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7" name="AutoShape 6"/>
                        <wps:cNvCnPr>
                          <a:cxnSpLocks noChangeShapeType="1"/>
                        </wps:cNvCnPr>
                        <wps:spPr bwMode="auto">
                          <a:xfrm>
                            <a:off x="6285" y="6900"/>
                            <a:ext cx="4252" cy="0"/>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5EE16" id="Group 3" o:spid="_x0000_s1026" style="position:absolute;left:0;text-align:left;margin-left:-9.8pt;margin-top:28.45pt;width:460.1pt;height:17.25pt;z-index:251660288" coordorigin="1335,6705" coordsize="920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">
                <v:shapetype id="_x0000_t32" coordsize="21600,21600" o:spt="32" o:oned="t" path="m,l21600,21600e" filled="f">
                  <v:path arrowok="t" fillok="f" o:connecttype="none"/>
                  <o:lock v:ext="edit" shapetype="t"/>
                </v:shapetype>
                <v:shape id="AutoShape 4" o:spid="_x0000_s1027" type="#_x0000_t32" style="position:absolute;left:1335;top:6900;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" strokecolor="red" strokeweight="1.75pt"/>
                <v:shape id="AutoShape 5" o:spid="_x0000_s1028" style="position:absolute;left:5790;top:6705;width:345;height:34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" path="m,3826r3826,l5014,,6174,3826r3826,l6899,6174r1188,3826l5014,7652,1913,10000,3101,6174,,3826xe" fillcolor="red" strokecolor="red">
                  <v:stroke joinstyle="miter"/>
                  <v:path o:connecttype="custom" o:connectlocs="0,132;132,132;173,0;213,132;345,132;238,213;279,345;173,264;66,345;107,213;0,132" o:connectangles="0,0,0,0,0,0,0,0,0,0,0"/>
                </v:shape>
                <v:shape id="AutoShape 6" o:spid="_x0000_s1029" type="#_x0000_t32" style="position:absolute;left:6285;top:6900;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" strokecolor="red" strokeweight="1.75pt"/>
              </v:group>
            </w:pict>
          </mc:Fallback>
        </mc:AlternateContent>
      </w:r>
      <w:r w:rsidR="00F12B4E">
        <w:rPr>
          <w:rFonts w:ascii="仿宋_GB2312" w:eastAsia="仿宋_GB2312" w:hAnsi="宋体" w:hint="eastAsia"/>
          <w:sz w:val="32"/>
          <w:szCs w:val="32"/>
        </w:rPr>
        <w:t>青大数</w:t>
      </w:r>
      <w:proofErr w:type="gramStart"/>
      <w:r w:rsidR="00F12B4E">
        <w:rPr>
          <w:rFonts w:ascii="仿宋_GB2312" w:eastAsia="仿宋_GB2312" w:hAnsi="宋体" w:hint="eastAsia"/>
          <w:sz w:val="32"/>
          <w:szCs w:val="32"/>
        </w:rPr>
        <w:t>理院字〔20</w:t>
      </w:r>
      <w:r w:rsidR="00F12B4E">
        <w:rPr>
          <w:rFonts w:ascii="仿宋_GB2312" w:eastAsia="仿宋_GB2312" w:hAnsi="宋体"/>
          <w:sz w:val="32"/>
          <w:szCs w:val="32"/>
        </w:rPr>
        <w:t>23</w:t>
      </w:r>
      <w:r w:rsidR="00F12B4E">
        <w:rPr>
          <w:rFonts w:ascii="仿宋_GB2312" w:eastAsia="仿宋_GB2312" w:hAnsi="宋体" w:hint="eastAsia"/>
          <w:sz w:val="32"/>
          <w:szCs w:val="32"/>
        </w:rPr>
        <w:t>〕</w:t>
      </w:r>
      <w:proofErr w:type="gramEnd"/>
      <w:r w:rsidR="008F70A6">
        <w:rPr>
          <w:rFonts w:ascii="仿宋_GB2312" w:eastAsia="仿宋_GB2312" w:hAnsi="宋体"/>
          <w:sz w:val="32"/>
          <w:szCs w:val="32"/>
        </w:rPr>
        <w:t>3</w:t>
      </w:r>
      <w:r w:rsidR="00F12B4E">
        <w:rPr>
          <w:rFonts w:ascii="仿宋_GB2312" w:eastAsia="仿宋_GB2312" w:hAnsi="宋体" w:hint="eastAsia"/>
          <w:sz w:val="32"/>
          <w:szCs w:val="32"/>
        </w:rPr>
        <w:t>号</w:t>
      </w:r>
    </w:p>
    <w:p w14:paraId="26F7FCD6" w14:textId="77777777" w:rsidR="00F12B4E" w:rsidRPr="007F478B" w:rsidRDefault="00F12B4E" w:rsidP="00F12B4E">
      <w:pPr>
        <w:spacing w:line="840" w:lineRule="exact"/>
        <w:jc w:val="center"/>
        <w:rPr>
          <w:rFonts w:ascii="仿宋_GB2312" w:eastAsia="仿宋_GB2312" w:hAnsi="宋体"/>
          <w:sz w:val="32"/>
          <w:szCs w:val="32"/>
        </w:rPr>
      </w:pPr>
    </w:p>
    <w:p w14:paraId="40FCD457" w14:textId="009A0CA7" w:rsidR="00202696" w:rsidRPr="00141CE4" w:rsidRDefault="00485CC3" w:rsidP="00141CE4">
      <w:pPr>
        <w:spacing w:line="576" w:lineRule="exact"/>
        <w:jc w:val="center"/>
        <w:rPr>
          <w:rFonts w:ascii="方正小标宋简体" w:eastAsia="方正小标宋简体"/>
          <w:bCs/>
          <w:sz w:val="44"/>
          <w:szCs w:val="44"/>
        </w:rPr>
      </w:pPr>
      <w:r w:rsidRPr="00141CE4">
        <w:rPr>
          <w:rFonts w:ascii="方正小标宋简体" w:eastAsia="方正小标宋简体" w:hint="eastAsia"/>
          <w:bCs/>
          <w:sz w:val="44"/>
          <w:szCs w:val="44"/>
        </w:rPr>
        <w:t>关于印发《</w:t>
      </w:r>
      <w:r w:rsidR="00D143BE" w:rsidRPr="00141CE4">
        <w:rPr>
          <w:rFonts w:ascii="方正小标宋简体" w:eastAsia="方正小标宋简体" w:hint="eastAsia"/>
          <w:bCs/>
          <w:sz w:val="44"/>
          <w:szCs w:val="44"/>
        </w:rPr>
        <w:t>数理学院</w:t>
      </w:r>
      <w:r w:rsidRPr="00141CE4">
        <w:rPr>
          <w:rFonts w:ascii="方正小标宋简体" w:eastAsia="方正小标宋简体" w:hint="eastAsia"/>
          <w:bCs/>
          <w:sz w:val="44"/>
          <w:szCs w:val="44"/>
        </w:rPr>
        <w:t>实验室安全管理制度</w:t>
      </w:r>
      <w:r w:rsidR="00DF4F04">
        <w:rPr>
          <w:rFonts w:ascii="方正小标宋简体" w:eastAsia="方正小标宋简体" w:hint="eastAsia"/>
          <w:bCs/>
          <w:sz w:val="44"/>
          <w:szCs w:val="44"/>
        </w:rPr>
        <w:t>汇编</w:t>
      </w:r>
      <w:r w:rsidRPr="00141CE4">
        <w:rPr>
          <w:rFonts w:ascii="方正小标宋简体" w:eastAsia="方正小标宋简体" w:hint="eastAsia"/>
          <w:bCs/>
          <w:sz w:val="44"/>
          <w:szCs w:val="44"/>
        </w:rPr>
        <w:t>》的通知</w:t>
      </w:r>
    </w:p>
    <w:p w14:paraId="1E768804" w14:textId="77777777" w:rsidR="003146E2" w:rsidRDefault="003146E2" w:rsidP="00141CE4">
      <w:pPr>
        <w:spacing w:line="576" w:lineRule="exact"/>
        <w:rPr>
          <w:rFonts w:ascii="仿宋_GB2312" w:eastAsia="仿宋_GB2312"/>
          <w:bCs/>
          <w:sz w:val="32"/>
          <w:szCs w:val="32"/>
        </w:rPr>
      </w:pPr>
    </w:p>
    <w:p w14:paraId="3E6AF66E" w14:textId="4FAC4241" w:rsidR="00485CC3" w:rsidRPr="00141CE4" w:rsidRDefault="00141CE4" w:rsidP="00141CE4">
      <w:pPr>
        <w:spacing w:line="576" w:lineRule="exact"/>
        <w:rPr>
          <w:rFonts w:ascii="仿宋_GB2312" w:eastAsia="仿宋_GB2312"/>
          <w:bCs/>
          <w:sz w:val="32"/>
          <w:szCs w:val="32"/>
        </w:rPr>
      </w:pPr>
      <w:r w:rsidRPr="00141CE4">
        <w:rPr>
          <w:rFonts w:ascii="仿宋_GB2312" w:eastAsia="仿宋_GB2312" w:hint="eastAsia"/>
          <w:bCs/>
          <w:sz w:val="32"/>
          <w:szCs w:val="32"/>
        </w:rPr>
        <w:t>院属各部门</w:t>
      </w:r>
      <w:r w:rsidR="00485CC3" w:rsidRPr="00141CE4">
        <w:rPr>
          <w:rFonts w:ascii="仿宋_GB2312" w:eastAsia="仿宋_GB2312" w:hint="eastAsia"/>
          <w:bCs/>
          <w:sz w:val="32"/>
          <w:szCs w:val="32"/>
        </w:rPr>
        <w:t>：</w:t>
      </w:r>
    </w:p>
    <w:p w14:paraId="287CB839" w14:textId="2DD26F18" w:rsidR="00485CC3" w:rsidRPr="00141CE4" w:rsidRDefault="00DF4F04" w:rsidP="00141CE4">
      <w:pPr>
        <w:spacing w:line="576" w:lineRule="exact"/>
        <w:ind w:firstLineChars="200" w:firstLine="640"/>
        <w:rPr>
          <w:rFonts w:ascii="仿宋_GB2312" w:eastAsia="仿宋_GB2312"/>
          <w:bCs/>
          <w:sz w:val="32"/>
          <w:szCs w:val="32"/>
        </w:rPr>
      </w:pPr>
      <w:r w:rsidRPr="00DF4F04">
        <w:rPr>
          <w:rFonts w:ascii="仿宋_GB2312" w:eastAsia="仿宋_GB2312" w:hint="eastAsia"/>
          <w:bCs/>
          <w:sz w:val="32"/>
          <w:szCs w:val="32"/>
        </w:rPr>
        <w:t>《数理学院实验室安全管理制度汇编》</w:t>
      </w:r>
      <w:r w:rsidR="00485CC3" w:rsidRPr="00141CE4">
        <w:rPr>
          <w:rFonts w:ascii="仿宋_GB2312" w:eastAsia="仿宋_GB2312" w:hint="eastAsia"/>
          <w:bCs/>
          <w:sz w:val="32"/>
          <w:szCs w:val="32"/>
        </w:rPr>
        <w:t>经</w:t>
      </w:r>
      <w:r w:rsidR="00485CC3" w:rsidRPr="004A0FDE">
        <w:rPr>
          <w:rFonts w:ascii="仿宋_GB2312" w:eastAsia="仿宋_GB2312" w:hint="eastAsia"/>
          <w:bCs/>
          <w:sz w:val="32"/>
          <w:szCs w:val="32"/>
        </w:rPr>
        <w:t>20</w:t>
      </w:r>
      <w:r w:rsidR="00B353B9" w:rsidRPr="004A0FDE">
        <w:rPr>
          <w:rFonts w:ascii="仿宋_GB2312" w:eastAsia="仿宋_GB2312" w:hint="eastAsia"/>
          <w:bCs/>
          <w:sz w:val="32"/>
          <w:szCs w:val="32"/>
        </w:rPr>
        <w:t>23</w:t>
      </w:r>
      <w:r w:rsidR="00485CC3" w:rsidRPr="004A0FDE">
        <w:rPr>
          <w:rFonts w:ascii="仿宋_GB2312" w:eastAsia="仿宋_GB2312" w:hint="eastAsia"/>
          <w:bCs/>
          <w:sz w:val="32"/>
          <w:szCs w:val="32"/>
        </w:rPr>
        <w:t>年</w:t>
      </w:r>
      <w:r w:rsidR="008F70A6" w:rsidRPr="004A0FDE">
        <w:rPr>
          <w:rFonts w:ascii="仿宋_GB2312" w:eastAsia="仿宋_GB2312"/>
          <w:bCs/>
          <w:sz w:val="32"/>
          <w:szCs w:val="32"/>
        </w:rPr>
        <w:t>4</w:t>
      </w:r>
      <w:r w:rsidR="00485CC3" w:rsidRPr="004A0FDE">
        <w:rPr>
          <w:rFonts w:ascii="仿宋_GB2312" w:eastAsia="仿宋_GB2312" w:hint="eastAsia"/>
          <w:bCs/>
          <w:sz w:val="32"/>
          <w:szCs w:val="32"/>
        </w:rPr>
        <w:t>月</w:t>
      </w:r>
      <w:r w:rsidR="008F70A6" w:rsidRPr="004A0FDE">
        <w:rPr>
          <w:rFonts w:ascii="仿宋_GB2312" w:eastAsia="仿宋_GB2312"/>
          <w:bCs/>
          <w:sz w:val="32"/>
          <w:szCs w:val="32"/>
        </w:rPr>
        <w:t>4</w:t>
      </w:r>
      <w:r w:rsidR="00485CC3" w:rsidRPr="004A0FDE">
        <w:rPr>
          <w:rFonts w:ascii="仿宋_GB2312" w:eastAsia="仿宋_GB2312" w:hint="eastAsia"/>
          <w:bCs/>
          <w:sz w:val="32"/>
          <w:szCs w:val="32"/>
        </w:rPr>
        <w:t>日</w:t>
      </w:r>
      <w:r w:rsidR="00485CC3" w:rsidRPr="00141CE4">
        <w:rPr>
          <w:rFonts w:ascii="仿宋_GB2312" w:eastAsia="仿宋_GB2312" w:hint="eastAsia"/>
          <w:bCs/>
          <w:sz w:val="32"/>
          <w:szCs w:val="32"/>
        </w:rPr>
        <w:t>党政联席会议研究通过，现予以印发</w:t>
      </w:r>
      <w:r w:rsidR="004B404F" w:rsidRPr="00141CE4">
        <w:rPr>
          <w:rFonts w:ascii="仿宋_GB2312" w:eastAsia="仿宋_GB2312" w:hint="eastAsia"/>
          <w:bCs/>
          <w:sz w:val="32"/>
          <w:szCs w:val="32"/>
        </w:rPr>
        <w:t>，请遵照执行。</w:t>
      </w:r>
    </w:p>
    <w:p w14:paraId="41A97961" w14:textId="3E82B01F" w:rsidR="004B404F" w:rsidRPr="00DF4F04" w:rsidRDefault="004B404F" w:rsidP="00141CE4">
      <w:pPr>
        <w:spacing w:line="576" w:lineRule="exact"/>
        <w:ind w:firstLineChars="200" w:firstLine="640"/>
        <w:rPr>
          <w:rFonts w:ascii="仿宋_GB2312" w:eastAsia="仿宋_GB2312"/>
          <w:bCs/>
          <w:sz w:val="32"/>
          <w:szCs w:val="32"/>
        </w:rPr>
      </w:pPr>
    </w:p>
    <w:p w14:paraId="1727EFDE" w14:textId="5679AB3D" w:rsidR="00DF4F04" w:rsidRDefault="00E44EE9" w:rsidP="00141CE4">
      <w:pPr>
        <w:spacing w:line="576" w:lineRule="exact"/>
        <w:ind w:firstLineChars="200" w:firstLine="640"/>
        <w:rPr>
          <w:rFonts w:ascii="仿宋_GB2312" w:eastAsia="仿宋_GB2312"/>
          <w:bCs/>
          <w:sz w:val="32"/>
          <w:szCs w:val="32"/>
        </w:rPr>
      </w:pPr>
      <w:r>
        <w:rPr>
          <w:rFonts w:ascii="仿宋_GB2312" w:eastAsia="仿宋_GB2312" w:hint="eastAsia"/>
          <w:bCs/>
          <w:noProof/>
          <w:sz w:val="32"/>
          <w:szCs w:val="32"/>
        </w:rPr>
        <w:drawing>
          <wp:anchor distT="0" distB="0" distL="114300" distR="114300" simplePos="0" relativeHeight="251658240" behindDoc="1" locked="0" layoutInCell="1" allowOverlap="1" wp14:anchorId="2DEB9DD0" wp14:editId="5B2D0232">
            <wp:simplePos x="0" y="0"/>
            <wp:positionH relativeFrom="column">
              <wp:posOffset>3618865</wp:posOffset>
            </wp:positionH>
            <wp:positionV relativeFrom="paragraph">
              <wp:posOffset>128270</wp:posOffset>
            </wp:positionV>
            <wp:extent cx="1819910" cy="18199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anchor>
        </w:drawing>
      </w:r>
      <w:r w:rsidR="00D96BEB" w:rsidRPr="00DF4F04">
        <w:rPr>
          <w:rFonts w:ascii="仿宋_GB2312" w:eastAsia="仿宋_GB2312" w:hint="eastAsia"/>
          <w:bCs/>
          <w:sz w:val="32"/>
          <w:szCs w:val="32"/>
        </w:rPr>
        <w:t>附件</w:t>
      </w:r>
      <w:r w:rsidR="00DF4F04">
        <w:rPr>
          <w:rFonts w:ascii="仿宋_GB2312" w:eastAsia="仿宋_GB2312" w:hint="eastAsia"/>
          <w:bCs/>
          <w:sz w:val="32"/>
          <w:szCs w:val="32"/>
        </w:rPr>
        <w:t>：</w:t>
      </w:r>
      <w:r w:rsidR="00DF4F04" w:rsidRPr="00DF4F04">
        <w:rPr>
          <w:rFonts w:ascii="仿宋_GB2312" w:eastAsia="仿宋_GB2312" w:hint="eastAsia"/>
          <w:bCs/>
          <w:sz w:val="32"/>
          <w:szCs w:val="32"/>
        </w:rPr>
        <w:t>数理学院实验室安全管理制度汇编</w:t>
      </w:r>
    </w:p>
    <w:p w14:paraId="630A22CA" w14:textId="10D03176" w:rsidR="00DF4F04" w:rsidRDefault="00DF4F04" w:rsidP="00141CE4">
      <w:pPr>
        <w:spacing w:line="576" w:lineRule="exact"/>
        <w:ind w:firstLineChars="200" w:firstLine="640"/>
        <w:rPr>
          <w:rFonts w:ascii="仿宋_GB2312" w:eastAsia="仿宋_GB2312"/>
          <w:bCs/>
          <w:sz w:val="32"/>
          <w:szCs w:val="32"/>
        </w:rPr>
      </w:pPr>
    </w:p>
    <w:p w14:paraId="1E064155" w14:textId="77777777" w:rsidR="004A0FDE" w:rsidRDefault="004A0FDE" w:rsidP="00141CE4">
      <w:pPr>
        <w:spacing w:line="576" w:lineRule="exact"/>
        <w:ind w:firstLineChars="200" w:firstLine="640"/>
        <w:rPr>
          <w:rFonts w:ascii="仿宋_GB2312" w:eastAsia="仿宋_GB2312"/>
          <w:bCs/>
          <w:sz w:val="32"/>
          <w:szCs w:val="32"/>
        </w:rPr>
      </w:pPr>
    </w:p>
    <w:p w14:paraId="7E1D3DB8" w14:textId="0F8AAF74" w:rsidR="00DF4F04" w:rsidRDefault="00DF4F04" w:rsidP="00B22F5A">
      <w:pPr>
        <w:spacing w:line="576" w:lineRule="exact"/>
        <w:ind w:right="640" w:firstLineChars="200" w:firstLine="640"/>
        <w:jc w:val="right"/>
        <w:rPr>
          <w:rFonts w:ascii="仿宋_GB2312" w:eastAsia="仿宋_GB2312"/>
          <w:bCs/>
          <w:sz w:val="32"/>
          <w:szCs w:val="32"/>
        </w:rPr>
      </w:pPr>
      <w:r w:rsidRPr="004A0FDE">
        <w:rPr>
          <w:rFonts w:ascii="仿宋_GB2312" w:eastAsia="仿宋_GB2312" w:hint="eastAsia"/>
          <w:bCs/>
          <w:sz w:val="32"/>
          <w:szCs w:val="32"/>
        </w:rPr>
        <w:t>2023年</w:t>
      </w:r>
      <w:r w:rsidR="008F70A6" w:rsidRPr="004A0FDE">
        <w:rPr>
          <w:rFonts w:ascii="仿宋_GB2312" w:eastAsia="仿宋_GB2312"/>
          <w:bCs/>
          <w:sz w:val="32"/>
          <w:szCs w:val="32"/>
        </w:rPr>
        <w:t>4</w:t>
      </w:r>
      <w:r w:rsidRPr="004A0FDE">
        <w:rPr>
          <w:rFonts w:ascii="仿宋_GB2312" w:eastAsia="仿宋_GB2312" w:hint="eastAsia"/>
          <w:bCs/>
          <w:sz w:val="32"/>
          <w:szCs w:val="32"/>
        </w:rPr>
        <w:t>月</w:t>
      </w:r>
      <w:r w:rsidR="008F70A6" w:rsidRPr="004A0FDE">
        <w:rPr>
          <w:rFonts w:ascii="仿宋_GB2312" w:eastAsia="仿宋_GB2312"/>
          <w:bCs/>
          <w:sz w:val="32"/>
          <w:szCs w:val="32"/>
        </w:rPr>
        <w:t>4</w:t>
      </w:r>
      <w:r w:rsidRPr="004A0FDE">
        <w:rPr>
          <w:rFonts w:ascii="仿宋_GB2312" w:eastAsia="仿宋_GB2312" w:hint="eastAsia"/>
          <w:bCs/>
          <w:sz w:val="32"/>
          <w:szCs w:val="32"/>
        </w:rPr>
        <w:t>日</w:t>
      </w:r>
    </w:p>
    <w:p w14:paraId="313CE12B" w14:textId="14D84743" w:rsidR="004A0FDE" w:rsidRDefault="004A0FDE" w:rsidP="004A0FDE">
      <w:pPr>
        <w:spacing w:line="276" w:lineRule="auto"/>
        <w:ind w:right="640"/>
        <w:jc w:val="right"/>
        <w:rPr>
          <w:rFonts w:ascii="仿宋_GB2312" w:eastAsia="仿宋_GB2312"/>
          <w:sz w:val="32"/>
          <w:szCs w:val="32"/>
        </w:rPr>
      </w:pPr>
    </w:p>
    <w:p w14:paraId="48328777" w14:textId="5583CDED" w:rsidR="00CF0918" w:rsidRDefault="00CF0918" w:rsidP="004A0FDE">
      <w:pPr>
        <w:spacing w:line="276" w:lineRule="auto"/>
        <w:ind w:right="640"/>
        <w:jc w:val="right"/>
        <w:rPr>
          <w:rFonts w:ascii="仿宋_GB2312" w:eastAsia="仿宋_GB2312"/>
          <w:sz w:val="32"/>
          <w:szCs w:val="32"/>
        </w:rPr>
      </w:pPr>
    </w:p>
    <w:p w14:paraId="3C7FD3F1" w14:textId="77777777" w:rsidR="00CF0918" w:rsidRDefault="00CF0918" w:rsidP="004A0FDE">
      <w:pPr>
        <w:spacing w:line="276" w:lineRule="auto"/>
        <w:ind w:right="640"/>
        <w:jc w:val="right"/>
        <w:rPr>
          <w:rFonts w:ascii="仿宋_GB2312" w:eastAsia="仿宋_GB2312" w:hint="eastAsia"/>
          <w:sz w:val="32"/>
          <w:szCs w:val="32"/>
        </w:rPr>
      </w:pPr>
      <w:bookmarkStart w:id="0" w:name="_GoBack"/>
      <w:bookmarkEnd w:id="0"/>
    </w:p>
    <w:p w14:paraId="2E7AE7B7" w14:textId="4B966B5E" w:rsidR="00DF4F04" w:rsidRDefault="003970E0" w:rsidP="003970E0">
      <w:pPr>
        <w:ind w:firstLineChars="100" w:firstLine="280"/>
        <w:rPr>
          <w:rFonts w:ascii="方正小标宋简体" w:eastAsia="方正小标宋简体"/>
          <w:bCs/>
          <w:sz w:val="72"/>
          <w:szCs w:val="72"/>
        </w:rPr>
      </w:pPr>
      <w:r>
        <w:rPr>
          <w:rFonts w:ascii="仿宋_GB2312" w:eastAsia="仿宋_GB2312"/>
          <w:noProof/>
          <w:sz w:val="28"/>
          <w:szCs w:val="28"/>
        </w:rPr>
        <mc:AlternateContent>
          <mc:Choice Requires="wps">
            <w:drawing>
              <wp:anchor distT="0" distB="0" distL="114300" distR="114300" simplePos="0" relativeHeight="251662336" behindDoc="0" locked="0" layoutInCell="1" allowOverlap="1" wp14:anchorId="32DBB777" wp14:editId="577556F9">
                <wp:simplePos x="0" y="0"/>
                <wp:positionH relativeFrom="column">
                  <wp:posOffset>-635</wp:posOffset>
                </wp:positionH>
                <wp:positionV relativeFrom="paragraph">
                  <wp:posOffset>22225</wp:posOffset>
                </wp:positionV>
                <wp:extent cx="5615940" cy="0"/>
                <wp:effectExtent l="9525" t="13335" r="13335" b="1524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9F70D" id="AutoShape 7" o:spid="_x0000_s1026" type="#_x0000_t32" style="position:absolute;left:0;text-align:left;margin-left:-.05pt;margin-top:1.7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pA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" strokeweight="1.5pt"/>
            </w:pict>
          </mc:Fallback>
        </mc:AlternateContent>
      </w:r>
      <w:r>
        <w:rPr>
          <w:rFonts w:ascii="仿宋_GB2312" w:eastAsia="仿宋_GB2312"/>
          <w:noProof/>
          <w:sz w:val="28"/>
          <w:szCs w:val="28"/>
        </w:rPr>
        <mc:AlternateContent>
          <mc:Choice Requires="wps">
            <w:drawing>
              <wp:anchor distT="0" distB="0" distL="114300" distR="114300" simplePos="0" relativeHeight="251663360" behindDoc="0" locked="0" layoutInCell="1" allowOverlap="1" wp14:anchorId="321A2CFE" wp14:editId="7BC763A8">
                <wp:simplePos x="0" y="0"/>
                <wp:positionH relativeFrom="column">
                  <wp:posOffset>-635</wp:posOffset>
                </wp:positionH>
                <wp:positionV relativeFrom="paragraph">
                  <wp:posOffset>384175</wp:posOffset>
                </wp:positionV>
                <wp:extent cx="5615940" cy="0"/>
                <wp:effectExtent l="9525" t="13335" r="13335" b="1524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E2493" id="AutoShape 8" o:spid="_x0000_s1026" type="#_x0000_t32" style="position:absolute;left:0;text-align:left;margin-left:-.05pt;margin-top:30.2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jm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bQI4xmMKyCqUjsbGqQn9WKeNf3ukNJVR1TLY/Dr2UBuFjKSNynh4gwU2Q+fNYMYAvhx&#10;VqfG9gESpoBOUZLzTRJ+8ojCx9k8my1z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" strokeweight="1.5pt"/>
            </w:pict>
          </mc:Fallback>
        </mc:AlternateContent>
      </w:r>
      <w:r w:rsidR="004A0FDE" w:rsidRPr="000E753D">
        <w:rPr>
          <w:rFonts w:ascii="仿宋_GB2312" w:eastAsia="仿宋_GB2312" w:hint="eastAsia"/>
          <w:sz w:val="28"/>
          <w:szCs w:val="28"/>
        </w:rPr>
        <w:t>青海大学</w:t>
      </w:r>
      <w:r w:rsidR="004A0FDE">
        <w:rPr>
          <w:rFonts w:ascii="仿宋_GB2312" w:eastAsia="仿宋_GB2312" w:hint="eastAsia"/>
          <w:sz w:val="28"/>
          <w:szCs w:val="28"/>
        </w:rPr>
        <w:t>数理学院</w:t>
      </w:r>
      <w:r w:rsidR="004A0FDE" w:rsidRPr="000E753D">
        <w:rPr>
          <w:rFonts w:ascii="仿宋_GB2312" w:eastAsia="仿宋_GB2312" w:hint="eastAsia"/>
          <w:sz w:val="28"/>
          <w:szCs w:val="28"/>
        </w:rPr>
        <w:t xml:space="preserve">                  </w:t>
      </w:r>
      <w:r w:rsidR="004A0FDE">
        <w:rPr>
          <w:rFonts w:ascii="仿宋_GB2312" w:eastAsia="仿宋_GB2312" w:hint="eastAsia"/>
          <w:sz w:val="28"/>
          <w:szCs w:val="28"/>
        </w:rPr>
        <w:t xml:space="preserve">    </w:t>
      </w:r>
      <w:r w:rsidR="004A0FDE">
        <w:rPr>
          <w:rFonts w:ascii="仿宋_GB2312" w:eastAsia="仿宋_GB2312"/>
          <w:sz w:val="28"/>
          <w:szCs w:val="28"/>
        </w:rPr>
        <w:t xml:space="preserve"> </w:t>
      </w:r>
      <w:r w:rsidR="004A0FDE" w:rsidRPr="000E753D">
        <w:rPr>
          <w:rFonts w:ascii="仿宋_GB2312" w:eastAsia="仿宋_GB2312" w:hint="eastAsia"/>
          <w:sz w:val="28"/>
          <w:szCs w:val="28"/>
        </w:rPr>
        <w:t>20</w:t>
      </w:r>
      <w:r w:rsidR="004A0FDE">
        <w:rPr>
          <w:rFonts w:ascii="仿宋_GB2312" w:eastAsia="仿宋_GB2312"/>
          <w:sz w:val="28"/>
          <w:szCs w:val="28"/>
        </w:rPr>
        <w:t>23</w:t>
      </w:r>
      <w:r w:rsidR="004A0FDE" w:rsidRPr="000E753D">
        <w:rPr>
          <w:rFonts w:ascii="仿宋_GB2312" w:eastAsia="仿宋_GB2312" w:hint="eastAsia"/>
          <w:sz w:val="28"/>
          <w:szCs w:val="28"/>
        </w:rPr>
        <w:t>年</w:t>
      </w:r>
      <w:r w:rsidR="004A0FDE">
        <w:rPr>
          <w:rFonts w:ascii="仿宋_GB2312" w:eastAsia="仿宋_GB2312"/>
          <w:sz w:val="28"/>
          <w:szCs w:val="28"/>
        </w:rPr>
        <w:t>4</w:t>
      </w:r>
      <w:r w:rsidR="004A0FDE" w:rsidRPr="000E753D">
        <w:rPr>
          <w:rFonts w:ascii="仿宋_GB2312" w:eastAsia="仿宋_GB2312" w:hint="eastAsia"/>
          <w:sz w:val="28"/>
          <w:szCs w:val="28"/>
        </w:rPr>
        <w:t>月</w:t>
      </w:r>
      <w:r w:rsidR="004A0FDE">
        <w:rPr>
          <w:rFonts w:ascii="仿宋_GB2312" w:eastAsia="仿宋_GB2312"/>
          <w:sz w:val="28"/>
          <w:szCs w:val="28"/>
        </w:rPr>
        <w:t>4</w:t>
      </w:r>
      <w:r w:rsidR="004A0FDE" w:rsidRPr="000E753D">
        <w:rPr>
          <w:rFonts w:ascii="仿宋_GB2312" w:eastAsia="仿宋_GB2312" w:hint="eastAsia"/>
          <w:sz w:val="28"/>
          <w:szCs w:val="28"/>
        </w:rPr>
        <w:t>日印发</w:t>
      </w:r>
    </w:p>
    <w:p w14:paraId="4F21500A" w14:textId="5AEDBD6B" w:rsidR="00DF4F04" w:rsidRPr="00DF4F04" w:rsidRDefault="00DF4F04" w:rsidP="00DF4F04">
      <w:pPr>
        <w:jc w:val="center"/>
        <w:rPr>
          <w:rFonts w:ascii="方正小标宋简体" w:eastAsia="方正小标宋简体"/>
          <w:bCs/>
          <w:sz w:val="72"/>
          <w:szCs w:val="72"/>
        </w:rPr>
      </w:pPr>
      <w:r w:rsidRPr="00DF4F04">
        <w:rPr>
          <w:rFonts w:ascii="方正小标宋简体" w:eastAsia="方正小标宋简体" w:hint="eastAsia"/>
          <w:bCs/>
          <w:sz w:val="72"/>
          <w:szCs w:val="72"/>
        </w:rPr>
        <w:lastRenderedPageBreak/>
        <w:t>数理学院实验室安全管理</w:t>
      </w:r>
    </w:p>
    <w:p w14:paraId="3F692BA9" w14:textId="713D137B" w:rsidR="00DF4F04" w:rsidRPr="00DF4F04" w:rsidRDefault="00DF4F04" w:rsidP="00DF4F04">
      <w:pPr>
        <w:jc w:val="center"/>
        <w:rPr>
          <w:rFonts w:ascii="方正小标宋简体" w:eastAsia="方正小标宋简体" w:hAnsiTheme="minorEastAsia"/>
          <w:bCs/>
          <w:sz w:val="72"/>
          <w:szCs w:val="72"/>
        </w:rPr>
      </w:pPr>
      <w:r w:rsidRPr="00DF4F04">
        <w:rPr>
          <w:rFonts w:ascii="方正小标宋简体" w:eastAsia="方正小标宋简体" w:hint="eastAsia"/>
          <w:bCs/>
          <w:sz w:val="72"/>
          <w:szCs w:val="72"/>
        </w:rPr>
        <w:t>制度汇编</w:t>
      </w:r>
    </w:p>
    <w:p w14:paraId="090C444E" w14:textId="4C08814C" w:rsidR="00D96BEB" w:rsidRDefault="00D96BEB" w:rsidP="00141CE4">
      <w:pPr>
        <w:spacing w:line="576" w:lineRule="exact"/>
        <w:rPr>
          <w:rFonts w:ascii="仿宋_GB2312" w:eastAsia="仿宋_GB2312"/>
          <w:bCs/>
          <w:sz w:val="32"/>
          <w:szCs w:val="32"/>
        </w:rPr>
      </w:pPr>
    </w:p>
    <w:p w14:paraId="7D552F80" w14:textId="480C3B1C" w:rsidR="00DF4F04" w:rsidRDefault="00DF4F04" w:rsidP="00141CE4">
      <w:pPr>
        <w:spacing w:line="576" w:lineRule="exact"/>
        <w:rPr>
          <w:rFonts w:ascii="仿宋_GB2312" w:eastAsia="仿宋_GB2312"/>
          <w:bCs/>
          <w:sz w:val="32"/>
          <w:szCs w:val="32"/>
        </w:rPr>
      </w:pPr>
    </w:p>
    <w:p w14:paraId="18447385" w14:textId="3C182D20" w:rsidR="00DF4F04" w:rsidRDefault="00DF4F04" w:rsidP="00141CE4">
      <w:pPr>
        <w:spacing w:line="576" w:lineRule="exact"/>
        <w:rPr>
          <w:rFonts w:ascii="仿宋_GB2312" w:eastAsia="仿宋_GB2312"/>
          <w:bCs/>
          <w:sz w:val="32"/>
          <w:szCs w:val="32"/>
        </w:rPr>
      </w:pPr>
    </w:p>
    <w:p w14:paraId="0687EFB5" w14:textId="2803A662" w:rsidR="00DF4F04" w:rsidRDefault="00DF4F04" w:rsidP="00141CE4">
      <w:pPr>
        <w:spacing w:line="576" w:lineRule="exact"/>
        <w:rPr>
          <w:rFonts w:ascii="仿宋_GB2312" w:eastAsia="仿宋_GB2312"/>
          <w:bCs/>
          <w:sz w:val="32"/>
          <w:szCs w:val="32"/>
        </w:rPr>
      </w:pPr>
    </w:p>
    <w:p w14:paraId="3525FC2A" w14:textId="0D47A663" w:rsidR="00DF4F04" w:rsidRDefault="00DF4F04" w:rsidP="00141CE4">
      <w:pPr>
        <w:spacing w:line="576" w:lineRule="exact"/>
        <w:rPr>
          <w:rFonts w:ascii="仿宋_GB2312" w:eastAsia="仿宋_GB2312"/>
          <w:bCs/>
          <w:sz w:val="32"/>
          <w:szCs w:val="32"/>
        </w:rPr>
      </w:pPr>
    </w:p>
    <w:p w14:paraId="10C6D040" w14:textId="362FE824" w:rsidR="00DF4F04" w:rsidRDefault="00DF4F04" w:rsidP="00141CE4">
      <w:pPr>
        <w:spacing w:line="576" w:lineRule="exact"/>
        <w:rPr>
          <w:rFonts w:ascii="仿宋_GB2312" w:eastAsia="仿宋_GB2312"/>
          <w:bCs/>
          <w:sz w:val="32"/>
          <w:szCs w:val="32"/>
        </w:rPr>
      </w:pPr>
    </w:p>
    <w:p w14:paraId="66E96C17" w14:textId="23E4A558" w:rsidR="00DF4F04" w:rsidRDefault="00DF4F04" w:rsidP="00141CE4">
      <w:pPr>
        <w:spacing w:line="576" w:lineRule="exact"/>
        <w:rPr>
          <w:rFonts w:ascii="仿宋_GB2312" w:eastAsia="仿宋_GB2312"/>
          <w:bCs/>
          <w:sz w:val="32"/>
          <w:szCs w:val="32"/>
        </w:rPr>
      </w:pPr>
    </w:p>
    <w:p w14:paraId="15A7E588" w14:textId="651D4D99" w:rsidR="00DF4F04" w:rsidRDefault="00DF4F04" w:rsidP="00141CE4">
      <w:pPr>
        <w:spacing w:line="576" w:lineRule="exact"/>
        <w:rPr>
          <w:rFonts w:ascii="仿宋_GB2312" w:eastAsia="仿宋_GB2312"/>
          <w:bCs/>
          <w:sz w:val="32"/>
          <w:szCs w:val="32"/>
        </w:rPr>
      </w:pPr>
    </w:p>
    <w:p w14:paraId="3036D374" w14:textId="6E8FC2D5" w:rsidR="00DF4F04" w:rsidRPr="00DF4F04" w:rsidRDefault="00DF4F04" w:rsidP="00DF4F04">
      <w:pPr>
        <w:spacing w:line="576" w:lineRule="exact"/>
        <w:jc w:val="center"/>
        <w:rPr>
          <w:rFonts w:ascii="黑体" w:eastAsia="黑体" w:hAnsi="黑体"/>
          <w:bCs/>
          <w:sz w:val="32"/>
          <w:szCs w:val="32"/>
        </w:rPr>
      </w:pPr>
      <w:r w:rsidRPr="00DF4F04">
        <w:rPr>
          <w:rFonts w:ascii="黑体" w:eastAsia="黑体" w:hAnsi="黑体"/>
          <w:bCs/>
          <w:sz w:val="32"/>
          <w:szCs w:val="32"/>
        </w:rPr>
        <w:t>2023</w:t>
      </w:r>
      <w:r w:rsidRPr="00DF4F04">
        <w:rPr>
          <w:rFonts w:ascii="黑体" w:eastAsia="黑体" w:hAnsi="黑体" w:hint="eastAsia"/>
          <w:bCs/>
          <w:sz w:val="32"/>
          <w:szCs w:val="32"/>
        </w:rPr>
        <w:t>年3月</w:t>
      </w:r>
    </w:p>
    <w:p w14:paraId="36A52C6B"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45573328" w14:textId="52040AE3" w:rsidR="00DF4F04" w:rsidRDefault="00DF4F04" w:rsidP="0055548A">
      <w:pPr>
        <w:spacing w:line="576" w:lineRule="exact"/>
        <w:rPr>
          <w:rFonts w:ascii="黑体" w:eastAsia="黑体" w:hAnsi="黑体"/>
          <w:bCs/>
          <w:sz w:val="32"/>
          <w:szCs w:val="32"/>
        </w:rPr>
      </w:pPr>
    </w:p>
    <w:sdt>
      <w:sdtPr>
        <w:rPr>
          <w:rFonts w:asciiTheme="minorHAnsi" w:eastAsiaTheme="minorEastAsia" w:hAnsiTheme="minorHAnsi" w:cstheme="minorBidi"/>
          <w:color w:val="auto"/>
          <w:kern w:val="2"/>
          <w:sz w:val="21"/>
          <w:szCs w:val="22"/>
          <w:lang w:val="zh-CN"/>
        </w:rPr>
        <w:id w:val="-2013756204"/>
        <w:docPartObj>
          <w:docPartGallery w:val="Table of Contents"/>
          <w:docPartUnique/>
        </w:docPartObj>
      </w:sdtPr>
      <w:sdtEndPr>
        <w:rPr>
          <w:b/>
          <w:bCs/>
        </w:rPr>
      </w:sdtEndPr>
      <w:sdtContent>
        <w:p w14:paraId="671654B9" w14:textId="4202903D" w:rsidR="0055548A" w:rsidRPr="0055548A" w:rsidRDefault="0055548A" w:rsidP="0055548A">
          <w:pPr>
            <w:pStyle w:val="TOC"/>
            <w:jc w:val="center"/>
            <w:rPr>
              <w:rFonts w:ascii="方正小标宋简体" w:eastAsia="方正小标宋简体"/>
              <w:color w:val="auto"/>
              <w:sz w:val="36"/>
              <w:szCs w:val="36"/>
              <w:lang w:val="zh-CN"/>
            </w:rPr>
          </w:pPr>
          <w:r w:rsidRPr="0055548A">
            <w:rPr>
              <w:rFonts w:ascii="方正小标宋简体" w:eastAsia="方正小标宋简体" w:hint="eastAsia"/>
              <w:color w:val="auto"/>
              <w:sz w:val="36"/>
              <w:szCs w:val="36"/>
              <w:lang w:val="zh-CN"/>
            </w:rPr>
            <w:t>目  录</w:t>
          </w:r>
        </w:p>
        <w:p w14:paraId="77645D22" w14:textId="77777777" w:rsidR="0055548A" w:rsidRPr="0055548A" w:rsidRDefault="0055548A" w:rsidP="0055548A">
          <w:pPr>
            <w:rPr>
              <w:lang w:val="zh-CN"/>
            </w:rPr>
          </w:pPr>
        </w:p>
        <w:p w14:paraId="0F6AF7D9" w14:textId="1AADAB61" w:rsidR="0055548A" w:rsidRPr="0055548A" w:rsidRDefault="0055548A">
          <w:pPr>
            <w:pStyle w:val="TOC1"/>
            <w:tabs>
              <w:tab w:val="right" w:leader="dot" w:pos="8834"/>
            </w:tabs>
            <w:rPr>
              <w:rFonts w:ascii="仿宋_GB2312" w:eastAsia="仿宋_GB2312"/>
              <w:noProof/>
              <w:sz w:val="30"/>
              <w:szCs w:val="30"/>
            </w:rPr>
          </w:pPr>
          <w:r w:rsidRPr="0055548A">
            <w:rPr>
              <w:rFonts w:ascii="仿宋_GB2312" w:eastAsia="仿宋_GB2312" w:hint="eastAsia"/>
              <w:sz w:val="30"/>
              <w:szCs w:val="30"/>
            </w:rPr>
            <w:fldChar w:fldCharType="begin"/>
          </w:r>
          <w:r w:rsidRPr="0055548A">
            <w:rPr>
              <w:rFonts w:ascii="仿宋_GB2312" w:eastAsia="仿宋_GB2312" w:hint="eastAsia"/>
              <w:sz w:val="30"/>
              <w:szCs w:val="30"/>
            </w:rPr>
            <w:instrText xml:space="preserve"> TOC \o "1-3" \h \z \u </w:instrText>
          </w:r>
          <w:r w:rsidRPr="0055548A">
            <w:rPr>
              <w:rFonts w:ascii="仿宋_GB2312" w:eastAsia="仿宋_GB2312" w:hint="eastAsia"/>
              <w:sz w:val="30"/>
              <w:szCs w:val="30"/>
            </w:rPr>
            <w:fldChar w:fldCharType="separate"/>
          </w:r>
          <w:hyperlink w:anchor="_Toc131412436" w:history="1">
            <w:r w:rsidRPr="0055548A">
              <w:rPr>
                <w:rStyle w:val="aa"/>
                <w:rFonts w:ascii="仿宋_GB2312" w:eastAsia="仿宋_GB2312" w:hint="eastAsia"/>
                <w:noProof/>
                <w:sz w:val="30"/>
                <w:szCs w:val="30"/>
              </w:rPr>
              <w:t>数理学院实验室安全管理办法</w:t>
            </w:r>
            <w:r w:rsidRPr="0055548A">
              <w:rPr>
                <w:rFonts w:ascii="仿宋_GB2312" w:eastAsia="仿宋_GB2312" w:hint="eastAsia"/>
                <w:noProof/>
                <w:webHidden/>
                <w:sz w:val="30"/>
                <w:szCs w:val="30"/>
              </w:rPr>
              <w:tab/>
            </w:r>
            <w:r w:rsidRPr="0055548A">
              <w:rPr>
                <w:rFonts w:ascii="仿宋_GB2312" w:eastAsia="仿宋_GB2312" w:hint="eastAsia"/>
                <w:noProof/>
                <w:webHidden/>
                <w:sz w:val="30"/>
                <w:szCs w:val="30"/>
              </w:rPr>
              <w:fldChar w:fldCharType="begin"/>
            </w:r>
            <w:r w:rsidRPr="0055548A">
              <w:rPr>
                <w:rFonts w:ascii="仿宋_GB2312" w:eastAsia="仿宋_GB2312" w:hint="eastAsia"/>
                <w:noProof/>
                <w:webHidden/>
                <w:sz w:val="30"/>
                <w:szCs w:val="30"/>
              </w:rPr>
              <w:instrText xml:space="preserve"> PAGEREF _Toc131412436 \h </w:instrText>
            </w:r>
            <w:r w:rsidRPr="0055548A">
              <w:rPr>
                <w:rFonts w:ascii="仿宋_GB2312" w:eastAsia="仿宋_GB2312" w:hint="eastAsia"/>
                <w:noProof/>
                <w:webHidden/>
                <w:sz w:val="30"/>
                <w:szCs w:val="30"/>
              </w:rPr>
            </w:r>
            <w:r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w:t>
            </w:r>
            <w:r w:rsidRPr="0055548A">
              <w:rPr>
                <w:rFonts w:ascii="仿宋_GB2312" w:eastAsia="仿宋_GB2312" w:hint="eastAsia"/>
                <w:noProof/>
                <w:webHidden/>
                <w:sz w:val="30"/>
                <w:szCs w:val="30"/>
              </w:rPr>
              <w:fldChar w:fldCharType="end"/>
            </w:r>
          </w:hyperlink>
        </w:p>
        <w:p w14:paraId="15B2FC01" w14:textId="0C119341" w:rsidR="0055548A" w:rsidRPr="0055548A" w:rsidRDefault="00B22263">
          <w:pPr>
            <w:pStyle w:val="TOC1"/>
            <w:tabs>
              <w:tab w:val="right" w:leader="dot" w:pos="8834"/>
            </w:tabs>
            <w:rPr>
              <w:rFonts w:ascii="仿宋_GB2312" w:eastAsia="仿宋_GB2312"/>
              <w:noProof/>
              <w:sz w:val="30"/>
              <w:szCs w:val="30"/>
            </w:rPr>
          </w:pPr>
          <w:hyperlink w:anchor="_Toc131412437" w:history="1">
            <w:r w:rsidR="0055548A" w:rsidRPr="0055548A">
              <w:rPr>
                <w:rStyle w:val="aa"/>
                <w:rFonts w:ascii="仿宋_GB2312" w:eastAsia="仿宋_GB2312" w:hint="eastAsia"/>
                <w:noProof/>
                <w:sz w:val="30"/>
                <w:szCs w:val="30"/>
              </w:rPr>
              <w:t>数理学院实验室安全检查办法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_Toc131412437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5</w:t>
            </w:r>
            <w:r w:rsidR="0055548A" w:rsidRPr="0055548A">
              <w:rPr>
                <w:rFonts w:ascii="仿宋_GB2312" w:eastAsia="仿宋_GB2312" w:hint="eastAsia"/>
                <w:noProof/>
                <w:webHidden/>
                <w:sz w:val="30"/>
                <w:szCs w:val="30"/>
              </w:rPr>
              <w:fldChar w:fldCharType="end"/>
            </w:r>
          </w:hyperlink>
        </w:p>
        <w:p w14:paraId="0E7A605F" w14:textId="565DD853" w:rsidR="0055548A" w:rsidRPr="0055548A" w:rsidRDefault="00B22263">
          <w:pPr>
            <w:pStyle w:val="TOC1"/>
            <w:tabs>
              <w:tab w:val="right" w:leader="dot" w:pos="8834"/>
            </w:tabs>
            <w:rPr>
              <w:rFonts w:ascii="仿宋_GB2312" w:eastAsia="仿宋_GB2312"/>
              <w:noProof/>
              <w:sz w:val="30"/>
              <w:szCs w:val="30"/>
            </w:rPr>
          </w:pPr>
          <w:hyperlink w:anchor="_Toc131412438" w:history="1">
            <w:r w:rsidR="0055548A" w:rsidRPr="0055548A">
              <w:rPr>
                <w:rStyle w:val="aa"/>
                <w:rFonts w:ascii="仿宋_GB2312" w:eastAsia="仿宋_GB2312" w:hint="eastAsia"/>
                <w:noProof/>
                <w:sz w:val="30"/>
                <w:szCs w:val="30"/>
              </w:rPr>
              <w:t>数理学院实验室安全教育准入管理办法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_Toc131412438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7</w:t>
            </w:r>
            <w:r w:rsidR="0055548A" w:rsidRPr="0055548A">
              <w:rPr>
                <w:rFonts w:ascii="仿宋_GB2312" w:eastAsia="仿宋_GB2312" w:hint="eastAsia"/>
                <w:noProof/>
                <w:webHidden/>
                <w:sz w:val="30"/>
                <w:szCs w:val="30"/>
              </w:rPr>
              <w:fldChar w:fldCharType="end"/>
            </w:r>
          </w:hyperlink>
        </w:p>
        <w:p w14:paraId="07CFE439" w14:textId="4A278636" w:rsidR="0055548A" w:rsidRPr="0055548A" w:rsidRDefault="00B22263">
          <w:pPr>
            <w:pStyle w:val="TOC1"/>
            <w:tabs>
              <w:tab w:val="right" w:leader="dot" w:pos="8834"/>
            </w:tabs>
            <w:rPr>
              <w:rFonts w:ascii="仿宋_GB2312" w:eastAsia="仿宋_GB2312"/>
              <w:noProof/>
              <w:sz w:val="30"/>
              <w:szCs w:val="30"/>
            </w:rPr>
          </w:pPr>
          <w:hyperlink w:anchor="_Toc131412439" w:history="1">
            <w:r w:rsidR="0055548A" w:rsidRPr="0055548A">
              <w:rPr>
                <w:rStyle w:val="aa"/>
                <w:rFonts w:ascii="仿宋_GB2312" w:eastAsia="仿宋_GB2312" w:hint="eastAsia"/>
                <w:noProof/>
                <w:sz w:val="30"/>
                <w:szCs w:val="30"/>
              </w:rPr>
              <w:t>数理学院实验室安全奖惩办法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_Toc131412439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13</w:t>
            </w:r>
            <w:r w:rsidR="0055548A" w:rsidRPr="0055548A">
              <w:rPr>
                <w:rFonts w:ascii="仿宋_GB2312" w:eastAsia="仿宋_GB2312" w:hint="eastAsia"/>
                <w:noProof/>
                <w:webHidden/>
                <w:sz w:val="30"/>
                <w:szCs w:val="30"/>
              </w:rPr>
              <w:fldChar w:fldCharType="end"/>
            </w:r>
          </w:hyperlink>
        </w:p>
        <w:p w14:paraId="4D730BAA" w14:textId="77AF1C1B" w:rsidR="0055548A" w:rsidRPr="0055548A" w:rsidRDefault="00B22263">
          <w:pPr>
            <w:pStyle w:val="TOC1"/>
            <w:tabs>
              <w:tab w:val="right" w:leader="dot" w:pos="8834"/>
            </w:tabs>
            <w:rPr>
              <w:rFonts w:ascii="仿宋_GB2312" w:eastAsia="仿宋_GB2312"/>
              <w:noProof/>
              <w:sz w:val="30"/>
              <w:szCs w:val="30"/>
            </w:rPr>
          </w:pPr>
          <w:hyperlink w:anchor="_Toc131412440" w:history="1">
            <w:r w:rsidR="0055548A" w:rsidRPr="0055548A">
              <w:rPr>
                <w:rStyle w:val="aa"/>
                <w:rFonts w:ascii="仿宋_GB2312" w:eastAsia="仿宋_GB2312" w:hint="eastAsia"/>
                <w:noProof/>
                <w:sz w:val="30"/>
                <w:szCs w:val="30"/>
              </w:rPr>
              <w:t>数理学院实验室技术安全与环境保护事故应急预案</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_Toc131412440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16</w:t>
            </w:r>
            <w:r w:rsidR="0055548A" w:rsidRPr="0055548A">
              <w:rPr>
                <w:rFonts w:ascii="仿宋_GB2312" w:eastAsia="仿宋_GB2312" w:hint="eastAsia"/>
                <w:noProof/>
                <w:webHidden/>
                <w:sz w:val="30"/>
                <w:szCs w:val="30"/>
              </w:rPr>
              <w:fldChar w:fldCharType="end"/>
            </w:r>
          </w:hyperlink>
        </w:p>
        <w:p w14:paraId="519351FF" w14:textId="21119BD1" w:rsidR="0055548A" w:rsidRPr="0055548A" w:rsidRDefault="00B22263">
          <w:pPr>
            <w:pStyle w:val="TOC1"/>
            <w:tabs>
              <w:tab w:val="right" w:leader="dot" w:pos="8834"/>
            </w:tabs>
            <w:rPr>
              <w:rFonts w:ascii="仿宋_GB2312" w:eastAsia="仿宋_GB2312"/>
              <w:noProof/>
              <w:sz w:val="30"/>
              <w:szCs w:val="30"/>
            </w:rPr>
          </w:pPr>
          <w:hyperlink w:anchor="_Toc131412441" w:history="1">
            <w:r w:rsidR="0055548A" w:rsidRPr="0055548A">
              <w:rPr>
                <w:rStyle w:val="aa"/>
                <w:rFonts w:ascii="仿宋_GB2312" w:eastAsia="仿宋_GB2312" w:hint="eastAsia"/>
                <w:noProof/>
                <w:sz w:val="30"/>
                <w:szCs w:val="30"/>
              </w:rPr>
              <w:t>数理学院实验室事故处理和责任追究办法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_Toc131412441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22</w:t>
            </w:r>
            <w:r w:rsidR="0055548A" w:rsidRPr="0055548A">
              <w:rPr>
                <w:rFonts w:ascii="仿宋_GB2312" w:eastAsia="仿宋_GB2312" w:hint="eastAsia"/>
                <w:noProof/>
                <w:webHidden/>
                <w:sz w:val="30"/>
                <w:szCs w:val="30"/>
              </w:rPr>
              <w:fldChar w:fldCharType="end"/>
            </w:r>
          </w:hyperlink>
        </w:p>
        <w:p w14:paraId="1BBD8A4B" w14:textId="16C4844F" w:rsidR="0055548A" w:rsidRPr="0055548A" w:rsidRDefault="00B22263">
          <w:pPr>
            <w:pStyle w:val="TOC1"/>
            <w:tabs>
              <w:tab w:val="right" w:leader="dot" w:pos="8834"/>
            </w:tabs>
            <w:rPr>
              <w:rFonts w:ascii="仿宋_GB2312" w:eastAsia="仿宋_GB2312"/>
              <w:noProof/>
              <w:sz w:val="30"/>
              <w:szCs w:val="30"/>
            </w:rPr>
          </w:pPr>
          <w:hyperlink w:anchor="_Toc131412442" w:history="1">
            <w:r w:rsidR="0055548A" w:rsidRPr="0055548A">
              <w:rPr>
                <w:rStyle w:val="aa"/>
                <w:rFonts w:ascii="仿宋_GB2312" w:eastAsia="仿宋_GB2312" w:hint="eastAsia"/>
                <w:noProof/>
                <w:sz w:val="30"/>
                <w:szCs w:val="30"/>
              </w:rPr>
              <w:t>数理学院实验室安全档案及台帐管理办法</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_Toc131412442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27</w:t>
            </w:r>
            <w:r w:rsidR="0055548A" w:rsidRPr="0055548A">
              <w:rPr>
                <w:rFonts w:ascii="仿宋_GB2312" w:eastAsia="仿宋_GB2312" w:hint="eastAsia"/>
                <w:noProof/>
                <w:webHidden/>
                <w:sz w:val="30"/>
                <w:szCs w:val="30"/>
              </w:rPr>
              <w:fldChar w:fldCharType="end"/>
            </w:r>
          </w:hyperlink>
        </w:p>
        <w:p w14:paraId="516F0CE0" w14:textId="5D57C7FC" w:rsidR="0055548A" w:rsidRPr="0055548A" w:rsidRDefault="00B22263">
          <w:pPr>
            <w:pStyle w:val="TOC1"/>
            <w:tabs>
              <w:tab w:val="right" w:leader="dot" w:pos="8834"/>
            </w:tabs>
            <w:rPr>
              <w:rFonts w:ascii="仿宋_GB2312" w:eastAsia="仿宋_GB2312"/>
              <w:noProof/>
              <w:sz w:val="30"/>
              <w:szCs w:val="30"/>
            </w:rPr>
          </w:pPr>
          <w:hyperlink w:anchor="_Toc131412443" w:history="1">
            <w:r w:rsidR="0055548A" w:rsidRPr="0055548A">
              <w:rPr>
                <w:rStyle w:val="aa"/>
                <w:rFonts w:ascii="仿宋_GB2312" w:eastAsia="仿宋_GB2312" w:hint="eastAsia"/>
                <w:noProof/>
                <w:sz w:val="30"/>
                <w:szCs w:val="30"/>
              </w:rPr>
              <w:t>数理学院实验室安全例会制度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_Toc131412443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30</w:t>
            </w:r>
            <w:r w:rsidR="0055548A" w:rsidRPr="0055548A">
              <w:rPr>
                <w:rFonts w:ascii="仿宋_GB2312" w:eastAsia="仿宋_GB2312" w:hint="eastAsia"/>
                <w:noProof/>
                <w:webHidden/>
                <w:sz w:val="30"/>
                <w:szCs w:val="30"/>
              </w:rPr>
              <w:fldChar w:fldCharType="end"/>
            </w:r>
          </w:hyperlink>
        </w:p>
        <w:p w14:paraId="2C4DDEF8" w14:textId="672C5864" w:rsidR="0055548A" w:rsidRPr="0055548A" w:rsidRDefault="00B22263">
          <w:pPr>
            <w:pStyle w:val="TOC1"/>
            <w:tabs>
              <w:tab w:val="right" w:leader="dot" w:pos="8834"/>
            </w:tabs>
            <w:rPr>
              <w:rFonts w:ascii="仿宋_GB2312" w:eastAsia="仿宋_GB2312"/>
              <w:noProof/>
              <w:sz w:val="30"/>
              <w:szCs w:val="30"/>
            </w:rPr>
          </w:pPr>
          <w:hyperlink w:anchor="_Toc131412444" w:history="1">
            <w:r w:rsidR="0055548A" w:rsidRPr="0055548A">
              <w:rPr>
                <w:rStyle w:val="aa"/>
                <w:rFonts w:ascii="仿宋_GB2312" w:eastAsia="仿宋_GB2312" w:hint="eastAsia"/>
                <w:noProof/>
                <w:sz w:val="30"/>
                <w:szCs w:val="30"/>
              </w:rPr>
              <w:t>数理学院实验室安全经费投入制度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_Toc131412444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32</w:t>
            </w:r>
            <w:r w:rsidR="0055548A" w:rsidRPr="0055548A">
              <w:rPr>
                <w:rFonts w:ascii="仿宋_GB2312" w:eastAsia="仿宋_GB2312" w:hint="eastAsia"/>
                <w:noProof/>
                <w:webHidden/>
                <w:sz w:val="30"/>
                <w:szCs w:val="30"/>
              </w:rPr>
              <w:fldChar w:fldCharType="end"/>
            </w:r>
          </w:hyperlink>
        </w:p>
        <w:p w14:paraId="426F91A8" w14:textId="02D78083" w:rsidR="0055548A" w:rsidRPr="0055548A" w:rsidRDefault="00B22263">
          <w:pPr>
            <w:pStyle w:val="TOC1"/>
            <w:tabs>
              <w:tab w:val="right" w:leader="dot" w:pos="8834"/>
            </w:tabs>
            <w:rPr>
              <w:rFonts w:ascii="仿宋_GB2312" w:eastAsia="仿宋_GB2312"/>
              <w:noProof/>
              <w:sz w:val="30"/>
              <w:szCs w:val="30"/>
            </w:rPr>
          </w:pPr>
          <w:hyperlink w:anchor="_Toc131412445" w:history="1">
            <w:r w:rsidR="0055548A" w:rsidRPr="0055548A">
              <w:rPr>
                <w:rStyle w:val="aa"/>
                <w:rFonts w:ascii="仿宋_GB2312" w:eastAsia="仿宋_GB2312" w:hint="eastAsia"/>
                <w:noProof/>
                <w:sz w:val="30"/>
                <w:szCs w:val="30"/>
              </w:rPr>
              <w:t>数理学院实验室设备安全管理制度</w:t>
            </w:r>
            <w:r w:rsidR="0055548A" w:rsidRPr="0055548A">
              <w:rPr>
                <w:rFonts w:ascii="仿宋_GB2312" w:eastAsia="仿宋_GB2312" w:hint="eastAsia"/>
                <w:noProof/>
                <w:webHidden/>
                <w:sz w:val="30"/>
                <w:szCs w:val="30"/>
              </w:rPr>
              <w:tab/>
            </w:r>
            <w:r w:rsidR="0055548A" w:rsidRPr="0055548A">
              <w:rPr>
                <w:rFonts w:ascii="仿宋_GB2312" w:eastAsia="仿宋_GB2312" w:hint="eastAsia"/>
                <w:noProof/>
                <w:webHidden/>
                <w:sz w:val="30"/>
                <w:szCs w:val="30"/>
              </w:rPr>
              <w:fldChar w:fldCharType="begin"/>
            </w:r>
            <w:r w:rsidR="0055548A" w:rsidRPr="0055548A">
              <w:rPr>
                <w:rFonts w:ascii="仿宋_GB2312" w:eastAsia="仿宋_GB2312" w:hint="eastAsia"/>
                <w:noProof/>
                <w:webHidden/>
                <w:sz w:val="30"/>
                <w:szCs w:val="30"/>
              </w:rPr>
              <w:instrText xml:space="preserve"> PAGEREF _Toc131412445 \h </w:instrText>
            </w:r>
            <w:r w:rsidR="0055548A" w:rsidRPr="0055548A">
              <w:rPr>
                <w:rFonts w:ascii="仿宋_GB2312" w:eastAsia="仿宋_GB2312" w:hint="eastAsia"/>
                <w:noProof/>
                <w:webHidden/>
                <w:sz w:val="30"/>
                <w:szCs w:val="30"/>
              </w:rPr>
            </w:r>
            <w:r w:rsidR="0055548A" w:rsidRPr="0055548A">
              <w:rPr>
                <w:rFonts w:ascii="仿宋_GB2312" w:eastAsia="仿宋_GB2312" w:hint="eastAsia"/>
                <w:noProof/>
                <w:webHidden/>
                <w:sz w:val="30"/>
                <w:szCs w:val="30"/>
              </w:rPr>
              <w:fldChar w:fldCharType="separate"/>
            </w:r>
            <w:r w:rsidR="002F74DA">
              <w:rPr>
                <w:rFonts w:ascii="仿宋_GB2312" w:eastAsia="仿宋_GB2312"/>
                <w:noProof/>
                <w:webHidden/>
                <w:sz w:val="30"/>
                <w:szCs w:val="30"/>
              </w:rPr>
              <w:t>34</w:t>
            </w:r>
            <w:r w:rsidR="0055548A" w:rsidRPr="0055548A">
              <w:rPr>
                <w:rFonts w:ascii="仿宋_GB2312" w:eastAsia="仿宋_GB2312" w:hint="eastAsia"/>
                <w:noProof/>
                <w:webHidden/>
                <w:sz w:val="30"/>
                <w:szCs w:val="30"/>
              </w:rPr>
              <w:fldChar w:fldCharType="end"/>
            </w:r>
          </w:hyperlink>
        </w:p>
        <w:p w14:paraId="5EBD3564" w14:textId="2F855761" w:rsidR="0055548A" w:rsidRDefault="0055548A">
          <w:r w:rsidRPr="0055548A">
            <w:rPr>
              <w:rFonts w:ascii="仿宋_GB2312" w:eastAsia="仿宋_GB2312" w:hint="eastAsia"/>
              <w:b/>
              <w:bCs/>
              <w:sz w:val="30"/>
              <w:szCs w:val="30"/>
              <w:lang w:val="zh-CN"/>
            </w:rPr>
            <w:fldChar w:fldCharType="end"/>
          </w:r>
        </w:p>
      </w:sdtContent>
    </w:sdt>
    <w:p w14:paraId="1EBC732F" w14:textId="5659FA50" w:rsidR="00DF4F04" w:rsidRDefault="00DF4F04" w:rsidP="00141CE4">
      <w:pPr>
        <w:spacing w:line="576" w:lineRule="exact"/>
        <w:jc w:val="left"/>
        <w:rPr>
          <w:rFonts w:ascii="黑体" w:eastAsia="黑体" w:hAnsi="黑体"/>
          <w:bCs/>
          <w:sz w:val="32"/>
          <w:szCs w:val="32"/>
        </w:rPr>
      </w:pPr>
    </w:p>
    <w:p w14:paraId="54E4BCE8" w14:textId="662FF50F" w:rsidR="00DF4F04" w:rsidRDefault="00DF4F04" w:rsidP="00141CE4">
      <w:pPr>
        <w:spacing w:line="576" w:lineRule="exact"/>
        <w:jc w:val="left"/>
        <w:rPr>
          <w:rFonts w:ascii="黑体" w:eastAsia="黑体" w:hAnsi="黑体"/>
          <w:bCs/>
          <w:sz w:val="32"/>
          <w:szCs w:val="32"/>
        </w:rPr>
      </w:pPr>
    </w:p>
    <w:p w14:paraId="185A650C" w14:textId="036FDF2E" w:rsidR="0055548A" w:rsidRDefault="0055548A">
      <w:pPr>
        <w:widowControl/>
        <w:jc w:val="left"/>
        <w:rPr>
          <w:rFonts w:ascii="仿宋_GB2312" w:eastAsia="仿宋_GB2312"/>
          <w:bCs/>
          <w:sz w:val="32"/>
          <w:szCs w:val="32"/>
        </w:rPr>
      </w:pPr>
      <w:r>
        <w:rPr>
          <w:rFonts w:ascii="仿宋_GB2312" w:eastAsia="仿宋_GB2312"/>
          <w:bCs/>
          <w:sz w:val="32"/>
          <w:szCs w:val="32"/>
        </w:rPr>
        <w:br w:type="page"/>
      </w:r>
    </w:p>
    <w:p w14:paraId="5D1EAEA5" w14:textId="77777777" w:rsidR="0055548A" w:rsidRDefault="0055548A" w:rsidP="00DF4F04">
      <w:pPr>
        <w:pStyle w:val="1"/>
        <w:sectPr w:rsidR="0055548A" w:rsidSect="00141CE4">
          <w:footerReference w:type="default" r:id="rId9"/>
          <w:pgSz w:w="11906" w:h="16838"/>
          <w:pgMar w:top="2041" w:right="1531" w:bottom="2041" w:left="1531" w:header="851" w:footer="992" w:gutter="0"/>
          <w:cols w:space="425"/>
          <w:docGrid w:type="lines" w:linePitch="312"/>
        </w:sectPr>
      </w:pPr>
      <w:bookmarkStart w:id="1" w:name="_Toc131412436"/>
    </w:p>
    <w:p w14:paraId="79A5D4AB" w14:textId="728E6DFE" w:rsidR="007D2C35" w:rsidRPr="00141CE4" w:rsidRDefault="00D143BE" w:rsidP="00DF4F04">
      <w:pPr>
        <w:pStyle w:val="1"/>
      </w:pPr>
      <w:r w:rsidRPr="00141CE4">
        <w:rPr>
          <w:rFonts w:hint="eastAsia"/>
        </w:rPr>
        <w:lastRenderedPageBreak/>
        <w:t>数理学院</w:t>
      </w:r>
      <w:r w:rsidR="007D2C35" w:rsidRPr="00141CE4">
        <w:rPr>
          <w:rFonts w:hint="eastAsia"/>
        </w:rPr>
        <w:t>实验室安全管理办法</w:t>
      </w:r>
      <w:bookmarkEnd w:id="1"/>
    </w:p>
    <w:p w14:paraId="52ECAD26" w14:textId="77777777" w:rsidR="00141CE4" w:rsidRDefault="00141CE4" w:rsidP="00141CE4">
      <w:pPr>
        <w:spacing w:line="576" w:lineRule="exact"/>
        <w:ind w:firstLineChars="200" w:firstLine="640"/>
        <w:rPr>
          <w:rFonts w:ascii="仿宋_GB2312" w:eastAsia="仿宋_GB2312"/>
          <w:bCs/>
          <w:sz w:val="32"/>
          <w:szCs w:val="32"/>
        </w:rPr>
      </w:pPr>
    </w:p>
    <w:p w14:paraId="69DC8F1E" w14:textId="6ED7412F" w:rsidR="007D2C35" w:rsidRP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为保障校园及师生安全，确保</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教学、科研等工作正常进行，根据国家有关政策法规精神和青海大学实验室安全工作实际，特制订《青海大学</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实验室安全管理办法》。</w:t>
      </w:r>
    </w:p>
    <w:p w14:paraId="4D6B5A6C" w14:textId="61E0C07D" w:rsidR="007D2C35" w:rsidRPr="00141CE4" w:rsidRDefault="007D2C35"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第一条</w:t>
      </w:r>
      <w:r w:rsidR="00141CE4">
        <w:rPr>
          <w:rFonts w:cstheme="minorBidi"/>
          <w:bCs/>
          <w:color w:val="auto"/>
          <w:kern w:val="2"/>
          <w:sz w:val="32"/>
          <w:szCs w:val="32"/>
        </w:rPr>
        <w:t xml:space="preserve">  </w:t>
      </w:r>
      <w:r w:rsidRPr="00141CE4">
        <w:rPr>
          <w:rFonts w:cstheme="minorBidi" w:hint="eastAsia"/>
          <w:bCs/>
          <w:color w:val="auto"/>
          <w:kern w:val="2"/>
          <w:sz w:val="32"/>
          <w:szCs w:val="32"/>
        </w:rPr>
        <w:t>本规定中的“实验室”是指</w:t>
      </w:r>
      <w:r w:rsidR="00D143BE" w:rsidRPr="00141CE4">
        <w:rPr>
          <w:rFonts w:cstheme="minorBidi" w:hint="eastAsia"/>
          <w:bCs/>
          <w:color w:val="auto"/>
          <w:kern w:val="2"/>
          <w:sz w:val="32"/>
          <w:szCs w:val="32"/>
        </w:rPr>
        <w:t>数理学</w:t>
      </w:r>
      <w:proofErr w:type="gramStart"/>
      <w:r w:rsidR="00D143BE" w:rsidRPr="00141CE4">
        <w:rPr>
          <w:rFonts w:cstheme="minorBidi" w:hint="eastAsia"/>
          <w:bCs/>
          <w:color w:val="auto"/>
          <w:kern w:val="2"/>
          <w:sz w:val="32"/>
          <w:szCs w:val="32"/>
        </w:rPr>
        <w:t>院</w:t>
      </w:r>
      <w:r w:rsidR="00B353B9" w:rsidRPr="00141CE4">
        <w:rPr>
          <w:rFonts w:cstheme="minorBidi" w:hint="eastAsia"/>
          <w:bCs/>
          <w:color w:val="auto"/>
          <w:kern w:val="2"/>
          <w:sz w:val="32"/>
          <w:szCs w:val="32"/>
        </w:rPr>
        <w:t>大学</w:t>
      </w:r>
      <w:proofErr w:type="gramEnd"/>
      <w:r w:rsidR="00B353B9" w:rsidRPr="00141CE4">
        <w:rPr>
          <w:rFonts w:cstheme="minorBidi" w:hint="eastAsia"/>
          <w:bCs/>
          <w:color w:val="auto"/>
          <w:kern w:val="2"/>
          <w:sz w:val="32"/>
          <w:szCs w:val="32"/>
        </w:rPr>
        <w:t>物理实验室</w:t>
      </w:r>
      <w:r w:rsidRPr="00141CE4">
        <w:rPr>
          <w:rFonts w:cstheme="minorBidi" w:hint="eastAsia"/>
          <w:bCs/>
          <w:color w:val="auto"/>
          <w:kern w:val="2"/>
          <w:sz w:val="32"/>
          <w:szCs w:val="32"/>
        </w:rPr>
        <w:t xml:space="preserve">。 </w:t>
      </w:r>
    </w:p>
    <w:p w14:paraId="59770BFA"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141CE4">
        <w:rPr>
          <w:rFonts w:ascii="仿宋_GB2312" w:eastAsia="仿宋_GB2312"/>
          <w:bCs/>
          <w:sz w:val="32"/>
          <w:szCs w:val="32"/>
        </w:rPr>
        <w:t xml:space="preserve">  </w:t>
      </w:r>
      <w:r w:rsidRPr="00141CE4">
        <w:rPr>
          <w:rFonts w:ascii="仿宋_GB2312" w:eastAsia="仿宋_GB2312" w:hint="eastAsia"/>
          <w:bCs/>
          <w:sz w:val="32"/>
          <w:szCs w:val="32"/>
        </w:rPr>
        <w:t>实验室安全管理工作，坚持“以人为本，预防在先；安全第一，预防为主”的指导思想，遵循“谁主管，谁负责；谁使用，谁负责”的基本原则。</w:t>
      </w:r>
    </w:p>
    <w:p w14:paraId="2498BC0F"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第三条</w:t>
      </w:r>
      <w:r w:rsidR="00141CE4">
        <w:rPr>
          <w:rFonts w:ascii="仿宋_GB2312" w:eastAsia="仿宋_GB2312"/>
          <w:bCs/>
          <w:sz w:val="32"/>
          <w:szCs w:val="32"/>
        </w:rPr>
        <w:t xml:space="preserve">  </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实验室安全管理工作实行</w:t>
      </w:r>
      <w:r w:rsidR="006F53AD" w:rsidRPr="00141CE4">
        <w:rPr>
          <w:rFonts w:ascii="仿宋_GB2312" w:eastAsia="仿宋_GB2312" w:hint="eastAsia"/>
          <w:bCs/>
          <w:sz w:val="32"/>
          <w:szCs w:val="32"/>
        </w:rPr>
        <w:t>院</w:t>
      </w:r>
      <w:r w:rsidRPr="00141CE4">
        <w:rPr>
          <w:rFonts w:ascii="仿宋_GB2312" w:eastAsia="仿宋_GB2312" w:hint="eastAsia"/>
          <w:bCs/>
          <w:sz w:val="32"/>
          <w:szCs w:val="32"/>
        </w:rPr>
        <w:t>、实验室</w:t>
      </w:r>
      <w:r w:rsidR="00B056FC" w:rsidRPr="00141CE4">
        <w:rPr>
          <w:rFonts w:ascii="仿宋_GB2312" w:eastAsia="仿宋_GB2312" w:hint="eastAsia"/>
          <w:bCs/>
          <w:sz w:val="32"/>
          <w:szCs w:val="32"/>
        </w:rPr>
        <w:t>二</w:t>
      </w:r>
      <w:r w:rsidRPr="00141CE4">
        <w:rPr>
          <w:rFonts w:ascii="仿宋_GB2312" w:eastAsia="仿宋_GB2312" w:hint="eastAsia"/>
          <w:bCs/>
          <w:sz w:val="32"/>
          <w:szCs w:val="32"/>
        </w:rPr>
        <w:t>级管理责任体制，各级责任人各司其职，层层落实责任。本项工作由</w:t>
      </w:r>
      <w:r w:rsidR="00D143BE" w:rsidRPr="00141CE4">
        <w:rPr>
          <w:rFonts w:ascii="仿宋_GB2312" w:eastAsia="仿宋_GB2312" w:hint="eastAsia"/>
          <w:bCs/>
          <w:sz w:val="32"/>
          <w:szCs w:val="32"/>
        </w:rPr>
        <w:t>数理学院</w:t>
      </w:r>
      <w:r w:rsidR="00B056FC" w:rsidRPr="00141CE4">
        <w:rPr>
          <w:rFonts w:ascii="仿宋_GB2312" w:eastAsia="仿宋_GB2312" w:hint="eastAsia"/>
          <w:bCs/>
          <w:sz w:val="32"/>
          <w:szCs w:val="32"/>
        </w:rPr>
        <w:t>实验室安全</w:t>
      </w:r>
      <w:r w:rsidR="004346BD" w:rsidRPr="00141CE4">
        <w:rPr>
          <w:rFonts w:ascii="仿宋_GB2312" w:eastAsia="仿宋_GB2312" w:hint="eastAsia"/>
          <w:bCs/>
          <w:sz w:val="32"/>
          <w:szCs w:val="32"/>
        </w:rPr>
        <w:t>领导小组</w:t>
      </w:r>
      <w:r w:rsidRPr="00141CE4">
        <w:rPr>
          <w:rFonts w:ascii="仿宋_GB2312" w:eastAsia="仿宋_GB2312" w:hint="eastAsia"/>
          <w:bCs/>
          <w:sz w:val="32"/>
          <w:szCs w:val="32"/>
        </w:rPr>
        <w:t>全面负责，是本项工作的主要职能部门；</w:t>
      </w:r>
      <w:r w:rsidR="00B056FC" w:rsidRPr="00141CE4">
        <w:rPr>
          <w:rFonts w:ascii="仿宋_GB2312" w:eastAsia="仿宋_GB2312" w:hint="eastAsia"/>
          <w:bCs/>
          <w:sz w:val="32"/>
          <w:szCs w:val="32"/>
        </w:rPr>
        <w:t>主管实验室工作的</w:t>
      </w:r>
      <w:r w:rsidR="00D143BE" w:rsidRPr="00141CE4">
        <w:rPr>
          <w:rFonts w:ascii="仿宋_GB2312" w:eastAsia="仿宋_GB2312" w:hint="eastAsia"/>
          <w:bCs/>
          <w:sz w:val="32"/>
          <w:szCs w:val="32"/>
        </w:rPr>
        <w:t>数理学院</w:t>
      </w:r>
      <w:r w:rsidR="00B056FC" w:rsidRPr="00141CE4">
        <w:rPr>
          <w:rFonts w:ascii="仿宋_GB2312" w:eastAsia="仿宋_GB2312" w:hint="eastAsia"/>
          <w:bCs/>
          <w:sz w:val="32"/>
          <w:szCs w:val="32"/>
        </w:rPr>
        <w:t>副</w:t>
      </w:r>
      <w:r w:rsidR="00B353B9" w:rsidRPr="00141CE4">
        <w:rPr>
          <w:rFonts w:ascii="仿宋_GB2312" w:eastAsia="仿宋_GB2312" w:hint="eastAsia"/>
          <w:bCs/>
          <w:sz w:val="32"/>
          <w:szCs w:val="32"/>
        </w:rPr>
        <w:t>院长</w:t>
      </w:r>
      <w:r w:rsidRPr="00141CE4">
        <w:rPr>
          <w:rFonts w:ascii="仿宋_GB2312" w:eastAsia="仿宋_GB2312" w:hint="eastAsia"/>
          <w:bCs/>
          <w:sz w:val="32"/>
          <w:szCs w:val="32"/>
        </w:rPr>
        <w:t xml:space="preserve">为实验室安全管理第一责任人，实验室负责人为直接责任人；在实验室参与实验的师生为具体责任人。 </w:t>
      </w:r>
    </w:p>
    <w:p w14:paraId="62974EBA" w14:textId="77777777" w:rsidR="00141CE4" w:rsidRDefault="0028710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第四条</w:t>
      </w:r>
      <w:r w:rsidR="00141CE4">
        <w:rPr>
          <w:rFonts w:ascii="仿宋_GB2312" w:eastAsia="仿宋_GB2312"/>
          <w:bCs/>
          <w:sz w:val="32"/>
          <w:szCs w:val="32"/>
        </w:rPr>
        <w:t xml:space="preserve">  </w:t>
      </w:r>
      <w:r w:rsidRPr="00141CE4">
        <w:rPr>
          <w:rFonts w:ascii="仿宋_GB2312" w:eastAsia="仿宋_GB2312" w:hint="eastAsia"/>
          <w:bCs/>
          <w:sz w:val="32"/>
          <w:szCs w:val="32"/>
        </w:rPr>
        <w:t>各责任人的具体工作</w:t>
      </w:r>
      <w:r w:rsid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第一安全责任人主要责任包括负责落实</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相关规定，建立本单位实验室安全管理队伍和责任体系；制定本单位实验室安全相关管理制度、应急预案及工作计划，并组织实施；定期、不定期组织实验室安全检查，及时消除安全隐患。直接责任人的职责包括落实各项管理制度、定期检查各项安全隐患</w:t>
      </w:r>
      <w:r w:rsidR="00B339D1" w:rsidRPr="00141CE4">
        <w:rPr>
          <w:rFonts w:ascii="仿宋_GB2312" w:eastAsia="仿宋_GB2312" w:hint="eastAsia"/>
          <w:bCs/>
          <w:sz w:val="32"/>
          <w:szCs w:val="32"/>
        </w:rPr>
        <w:t>；具体责任人的职</w:t>
      </w:r>
      <w:r w:rsidR="00B339D1" w:rsidRPr="00141CE4">
        <w:rPr>
          <w:rFonts w:ascii="仿宋_GB2312" w:eastAsia="仿宋_GB2312" w:hint="eastAsia"/>
          <w:bCs/>
          <w:sz w:val="32"/>
          <w:szCs w:val="32"/>
        </w:rPr>
        <w:lastRenderedPageBreak/>
        <w:t>责包括实验安全操作</w:t>
      </w:r>
      <w:r w:rsidR="009741A3" w:rsidRPr="00141CE4">
        <w:rPr>
          <w:rFonts w:ascii="仿宋_GB2312" w:eastAsia="仿宋_GB2312" w:hint="eastAsia"/>
          <w:bCs/>
          <w:sz w:val="32"/>
          <w:szCs w:val="32"/>
        </w:rPr>
        <w:t>、学生的安全培训、突发安全事故的处置。</w:t>
      </w:r>
    </w:p>
    <w:p w14:paraId="194C2865" w14:textId="77777777" w:rsidR="00141CE4" w:rsidRDefault="007D2C35"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第五条</w:t>
      </w:r>
      <w:r w:rsidR="00141CE4">
        <w:rPr>
          <w:rFonts w:ascii="仿宋_GB2312" w:eastAsia="仿宋_GB2312"/>
          <w:bCs/>
          <w:sz w:val="32"/>
          <w:szCs w:val="32"/>
        </w:rPr>
        <w:t xml:space="preserve">  </w:t>
      </w:r>
      <w:r w:rsidR="00BD58C4"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实验室的具体情况，制定</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实验室安全管理</w:t>
      </w:r>
      <w:r w:rsidR="0065338C" w:rsidRPr="00141CE4">
        <w:rPr>
          <w:rFonts w:ascii="仿宋_GB2312" w:eastAsia="仿宋_GB2312" w:hint="eastAsia"/>
          <w:bCs/>
          <w:sz w:val="32"/>
          <w:szCs w:val="32"/>
        </w:rPr>
        <w:t>规定</w:t>
      </w:r>
      <w:r w:rsidR="006A5EAB" w:rsidRPr="00141CE4">
        <w:rPr>
          <w:rFonts w:ascii="仿宋_GB2312" w:eastAsia="仿宋_GB2312" w:hint="eastAsia"/>
          <w:bCs/>
          <w:sz w:val="32"/>
          <w:szCs w:val="32"/>
        </w:rPr>
        <w:t>》</w:t>
      </w:r>
      <w:r w:rsidRPr="00141CE4">
        <w:rPr>
          <w:rFonts w:ascii="仿宋_GB2312" w:eastAsia="仿宋_GB2312" w:hint="eastAsia"/>
          <w:bCs/>
          <w:sz w:val="32"/>
          <w:szCs w:val="32"/>
        </w:rPr>
        <w:t>、</w:t>
      </w:r>
      <w:r w:rsidR="00BD58C4"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BD58C4" w:rsidRPr="00141CE4">
        <w:rPr>
          <w:rFonts w:ascii="仿宋_GB2312" w:eastAsia="仿宋_GB2312" w:hint="eastAsia"/>
          <w:bCs/>
          <w:sz w:val="32"/>
          <w:szCs w:val="32"/>
        </w:rPr>
        <w:t>实验室安全检查制度》、</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实验室安全应急预案》</w:t>
      </w:r>
      <w:r w:rsidR="000E058B" w:rsidRPr="00141CE4">
        <w:rPr>
          <w:rFonts w:ascii="仿宋_GB2312" w:eastAsia="仿宋_GB2312" w:hint="eastAsia"/>
          <w:bCs/>
          <w:sz w:val="32"/>
          <w:szCs w:val="32"/>
        </w:rPr>
        <w:t>和</w:t>
      </w:r>
      <w:r w:rsidR="006A5EAB" w:rsidRPr="00141CE4">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6A5EAB" w:rsidRPr="00141CE4">
        <w:rPr>
          <w:rFonts w:ascii="仿宋_GB2312" w:eastAsia="仿宋_GB2312" w:hint="eastAsia"/>
          <w:bCs/>
          <w:sz w:val="32"/>
          <w:szCs w:val="32"/>
        </w:rPr>
        <w:t>实验室设备操作规程及危险设备使用注意事项》</w:t>
      </w:r>
      <w:r w:rsidRPr="00141CE4">
        <w:rPr>
          <w:rFonts w:ascii="仿宋_GB2312" w:eastAsia="仿宋_GB2312" w:hint="eastAsia"/>
          <w:bCs/>
          <w:sz w:val="32"/>
          <w:szCs w:val="32"/>
        </w:rPr>
        <w:t>并在</w:t>
      </w:r>
      <w:r w:rsidR="006A5EAB" w:rsidRPr="00141CE4">
        <w:rPr>
          <w:rFonts w:ascii="仿宋_GB2312" w:eastAsia="仿宋_GB2312" w:hint="eastAsia"/>
          <w:bCs/>
          <w:sz w:val="32"/>
          <w:szCs w:val="32"/>
        </w:rPr>
        <w:t>实验室</w:t>
      </w:r>
      <w:r w:rsidRPr="00141CE4">
        <w:rPr>
          <w:rFonts w:ascii="仿宋_GB2312" w:eastAsia="仿宋_GB2312" w:hint="eastAsia"/>
          <w:bCs/>
          <w:sz w:val="32"/>
          <w:szCs w:val="32"/>
        </w:rPr>
        <w:t>醒目位置公示。</w:t>
      </w:r>
    </w:p>
    <w:p w14:paraId="3B1118B7" w14:textId="69FF4D16"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第六</w:t>
      </w:r>
      <w:r w:rsidR="007D2C35" w:rsidRPr="00141CE4">
        <w:rPr>
          <w:rFonts w:ascii="仿宋_GB2312" w:eastAsia="仿宋_GB2312" w:hint="eastAsia"/>
          <w:bCs/>
          <w:sz w:val="32"/>
          <w:szCs w:val="32"/>
        </w:rPr>
        <w:t>条</w:t>
      </w:r>
      <w:r w:rsidR="00141CE4">
        <w:rPr>
          <w:rFonts w:ascii="仿宋_GB2312" w:eastAsia="仿宋_GB2312"/>
          <w:bCs/>
          <w:sz w:val="32"/>
          <w:szCs w:val="32"/>
        </w:rPr>
        <w:t xml:space="preserve">  </w:t>
      </w:r>
      <w:r w:rsidR="00066931" w:rsidRPr="00141CE4">
        <w:rPr>
          <w:rFonts w:ascii="仿宋_GB2312" w:eastAsia="仿宋_GB2312" w:hint="eastAsia"/>
          <w:bCs/>
          <w:sz w:val="32"/>
          <w:szCs w:val="32"/>
        </w:rPr>
        <w:t>各实验室</w:t>
      </w:r>
      <w:r w:rsidR="007D2C35" w:rsidRPr="00141CE4">
        <w:rPr>
          <w:rFonts w:ascii="仿宋_GB2312" w:eastAsia="仿宋_GB2312" w:hint="eastAsia"/>
          <w:bCs/>
          <w:sz w:val="32"/>
          <w:szCs w:val="32"/>
        </w:rPr>
        <w:t>设专职或兼职的实验室安全管理员</w:t>
      </w:r>
      <w:r w:rsidR="00066931" w:rsidRPr="00141CE4">
        <w:rPr>
          <w:rFonts w:ascii="仿宋_GB2312" w:eastAsia="仿宋_GB2312" w:hint="eastAsia"/>
          <w:bCs/>
          <w:sz w:val="32"/>
          <w:szCs w:val="32"/>
        </w:rPr>
        <w:t>（简称安全员）</w:t>
      </w:r>
      <w:r w:rsidR="007D2C35" w:rsidRPr="00141CE4">
        <w:rPr>
          <w:rFonts w:ascii="仿宋_GB2312" w:eastAsia="仿宋_GB2312" w:hint="eastAsia"/>
          <w:bCs/>
          <w:sz w:val="32"/>
          <w:szCs w:val="32"/>
        </w:rPr>
        <w:t>，</w:t>
      </w:r>
      <w:r w:rsidR="00066931" w:rsidRPr="00141CE4">
        <w:rPr>
          <w:rFonts w:ascii="仿宋_GB2312" w:eastAsia="仿宋_GB2312" w:hint="eastAsia"/>
          <w:bCs/>
          <w:sz w:val="32"/>
          <w:szCs w:val="32"/>
        </w:rPr>
        <w:t>并通过实验室安全管理培训，具备一定的安全知识和应急处置技能。安全员负责并协助</w:t>
      </w:r>
      <w:r w:rsidR="00D143BE" w:rsidRPr="00141CE4">
        <w:rPr>
          <w:rFonts w:ascii="仿宋_GB2312" w:eastAsia="仿宋_GB2312" w:hint="eastAsia"/>
          <w:bCs/>
          <w:sz w:val="32"/>
          <w:szCs w:val="32"/>
        </w:rPr>
        <w:t>数理学</w:t>
      </w:r>
      <w:proofErr w:type="gramStart"/>
      <w:r w:rsidR="00D143BE" w:rsidRPr="00141CE4">
        <w:rPr>
          <w:rFonts w:ascii="仿宋_GB2312" w:eastAsia="仿宋_GB2312" w:hint="eastAsia"/>
          <w:bCs/>
          <w:sz w:val="32"/>
          <w:szCs w:val="32"/>
        </w:rPr>
        <w:t>院</w:t>
      </w:r>
      <w:r w:rsidR="00066931" w:rsidRPr="00141CE4">
        <w:rPr>
          <w:rFonts w:ascii="仿宋_GB2312" w:eastAsia="仿宋_GB2312" w:hint="eastAsia"/>
          <w:bCs/>
          <w:sz w:val="32"/>
          <w:szCs w:val="32"/>
        </w:rPr>
        <w:t>具体</w:t>
      </w:r>
      <w:proofErr w:type="gramEnd"/>
      <w:r w:rsidR="00066931" w:rsidRPr="00141CE4">
        <w:rPr>
          <w:rFonts w:ascii="仿宋_GB2312" w:eastAsia="仿宋_GB2312" w:hint="eastAsia"/>
          <w:bCs/>
          <w:sz w:val="32"/>
          <w:szCs w:val="32"/>
        </w:rPr>
        <w:t>落实实验室安全相关规章制度和所在实验室的日常安全管理工作、做好日常安全检查、实验室人员（包括学生）安全教育、实验室安全相关信息报送、实验室安全事故应急演练及应急处理等日常工作。</w:t>
      </w:r>
      <w:r w:rsidR="007D2C35" w:rsidRPr="00141CE4">
        <w:rPr>
          <w:rFonts w:ascii="仿宋_GB2312" w:eastAsia="仿宋_GB2312" w:hint="eastAsia"/>
          <w:bCs/>
          <w:sz w:val="32"/>
          <w:szCs w:val="32"/>
        </w:rPr>
        <w:t xml:space="preserve"> </w:t>
      </w:r>
    </w:p>
    <w:p w14:paraId="19EDFBD9" w14:textId="023D3B75"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第七</w:t>
      </w:r>
      <w:r w:rsidR="007D2C35" w:rsidRPr="00141CE4">
        <w:rPr>
          <w:rFonts w:ascii="仿宋_GB2312" w:eastAsia="仿宋_GB2312" w:hint="eastAsia"/>
          <w:bCs/>
          <w:sz w:val="32"/>
          <w:szCs w:val="32"/>
        </w:rPr>
        <w:t>条</w:t>
      </w:r>
      <w:r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740F15" w:rsidRPr="00141CE4">
        <w:rPr>
          <w:rFonts w:ascii="仿宋_GB2312" w:eastAsia="仿宋_GB2312" w:hint="eastAsia"/>
          <w:bCs/>
          <w:sz w:val="32"/>
          <w:szCs w:val="32"/>
        </w:rPr>
        <w:t>主管实验的副</w:t>
      </w:r>
      <w:r w:rsidR="00B353B9" w:rsidRPr="00141CE4">
        <w:rPr>
          <w:rFonts w:ascii="仿宋_GB2312" w:eastAsia="仿宋_GB2312" w:hint="eastAsia"/>
          <w:bCs/>
          <w:sz w:val="32"/>
          <w:szCs w:val="32"/>
        </w:rPr>
        <w:t>院长</w:t>
      </w:r>
      <w:r w:rsidR="007D2C35" w:rsidRPr="00141CE4">
        <w:rPr>
          <w:rFonts w:ascii="仿宋_GB2312" w:eastAsia="仿宋_GB2312" w:hint="eastAsia"/>
          <w:bCs/>
          <w:sz w:val="32"/>
          <w:szCs w:val="32"/>
        </w:rPr>
        <w:t>代表</w:t>
      </w:r>
      <w:r w:rsidR="00D143BE" w:rsidRPr="00141CE4">
        <w:rPr>
          <w:rFonts w:ascii="仿宋_GB2312" w:eastAsia="仿宋_GB2312" w:hint="eastAsia"/>
          <w:bCs/>
          <w:sz w:val="32"/>
          <w:szCs w:val="32"/>
        </w:rPr>
        <w:t>数理学院</w:t>
      </w:r>
      <w:r w:rsidR="007D2C35" w:rsidRPr="00141CE4">
        <w:rPr>
          <w:rFonts w:ascii="仿宋_GB2312" w:eastAsia="仿宋_GB2312" w:hint="eastAsia"/>
          <w:bCs/>
          <w:sz w:val="32"/>
          <w:szCs w:val="32"/>
        </w:rPr>
        <w:t>与</w:t>
      </w:r>
      <w:r w:rsidR="00B339D1" w:rsidRPr="00141CE4">
        <w:rPr>
          <w:rFonts w:ascii="仿宋_GB2312" w:eastAsia="仿宋_GB2312" w:hint="eastAsia"/>
          <w:bCs/>
          <w:sz w:val="32"/>
          <w:szCs w:val="32"/>
        </w:rPr>
        <w:t>各实验室</w:t>
      </w:r>
      <w:r w:rsidRPr="00141CE4">
        <w:rPr>
          <w:rFonts w:ascii="仿宋_GB2312" w:eastAsia="仿宋_GB2312" w:hint="eastAsia"/>
          <w:bCs/>
          <w:sz w:val="32"/>
          <w:szCs w:val="32"/>
        </w:rPr>
        <w:t>负责人或安全员</w:t>
      </w:r>
      <w:r w:rsidR="00B339D1" w:rsidRPr="00141CE4">
        <w:rPr>
          <w:rFonts w:ascii="仿宋_GB2312" w:eastAsia="仿宋_GB2312" w:hint="eastAsia"/>
          <w:bCs/>
          <w:sz w:val="32"/>
          <w:szCs w:val="32"/>
        </w:rPr>
        <w:t>签订</w:t>
      </w:r>
      <w:r w:rsidR="007D2C35" w:rsidRPr="00141CE4">
        <w:rPr>
          <w:rFonts w:ascii="仿宋_GB2312" w:eastAsia="仿宋_GB2312" w:hint="eastAsia"/>
          <w:bCs/>
          <w:sz w:val="32"/>
          <w:szCs w:val="32"/>
        </w:rPr>
        <w:t>《实验室安全责任书》；进入实验室工作的师生员工与实验室主任或教师课题组责任教师所在实验室签订《实验室安全责任书》。确保实验室安全责任逐级落实到位。</w:t>
      </w:r>
    </w:p>
    <w:p w14:paraId="088E1EDE" w14:textId="1C82AE3F" w:rsidR="007D2C35" w:rsidRPr="00141CE4" w:rsidRDefault="007D2C35"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第</w:t>
      </w:r>
      <w:r w:rsidR="00713709" w:rsidRPr="00141CE4">
        <w:rPr>
          <w:rFonts w:cstheme="minorBidi" w:hint="eastAsia"/>
          <w:bCs/>
          <w:color w:val="auto"/>
          <w:kern w:val="2"/>
          <w:sz w:val="32"/>
          <w:szCs w:val="32"/>
        </w:rPr>
        <w:t>八</w:t>
      </w:r>
      <w:r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Pr="00141CE4">
        <w:rPr>
          <w:rFonts w:cstheme="minorBidi" w:hint="eastAsia"/>
          <w:bCs/>
          <w:color w:val="auto"/>
          <w:kern w:val="2"/>
          <w:sz w:val="32"/>
          <w:szCs w:val="32"/>
        </w:rPr>
        <w:t>实验室安全检查及督导方式。</w:t>
      </w:r>
      <w:r w:rsidR="00D143BE" w:rsidRPr="00141CE4">
        <w:rPr>
          <w:rFonts w:cstheme="minorBidi" w:hint="eastAsia"/>
          <w:bCs/>
          <w:color w:val="auto"/>
          <w:kern w:val="2"/>
          <w:sz w:val="32"/>
          <w:szCs w:val="32"/>
        </w:rPr>
        <w:t>数理学院</w:t>
      </w:r>
      <w:r w:rsidR="00333D39" w:rsidRPr="00141CE4">
        <w:rPr>
          <w:rFonts w:cstheme="minorBidi" w:hint="eastAsia"/>
          <w:bCs/>
          <w:color w:val="auto"/>
          <w:kern w:val="2"/>
          <w:sz w:val="32"/>
          <w:szCs w:val="32"/>
        </w:rPr>
        <w:t>实验室</w:t>
      </w:r>
      <w:r w:rsidR="008462F3" w:rsidRPr="00141CE4">
        <w:rPr>
          <w:rFonts w:cstheme="minorBidi" w:hint="eastAsia"/>
          <w:bCs/>
          <w:color w:val="auto"/>
          <w:kern w:val="2"/>
          <w:sz w:val="32"/>
          <w:szCs w:val="32"/>
        </w:rPr>
        <w:t>安全</w:t>
      </w:r>
      <w:r w:rsidR="004346BD" w:rsidRPr="00141CE4">
        <w:rPr>
          <w:rFonts w:cstheme="minorBidi" w:hint="eastAsia"/>
          <w:bCs/>
          <w:color w:val="auto"/>
          <w:kern w:val="2"/>
          <w:sz w:val="32"/>
          <w:szCs w:val="32"/>
        </w:rPr>
        <w:t>领导小组</w:t>
      </w:r>
      <w:r w:rsidRPr="00141CE4">
        <w:rPr>
          <w:rFonts w:cstheme="minorBidi" w:hint="eastAsia"/>
          <w:bCs/>
          <w:color w:val="auto"/>
          <w:kern w:val="2"/>
          <w:sz w:val="32"/>
          <w:szCs w:val="32"/>
        </w:rPr>
        <w:t>建立并不断完善实验室安全检查和督导制度</w:t>
      </w:r>
      <w:r w:rsidR="00141CE4">
        <w:rPr>
          <w:rFonts w:cstheme="minorBidi" w:hint="eastAsia"/>
          <w:bCs/>
          <w:color w:val="auto"/>
          <w:kern w:val="2"/>
          <w:sz w:val="32"/>
          <w:szCs w:val="32"/>
        </w:rPr>
        <w:t>，</w:t>
      </w:r>
      <w:r w:rsidR="00F6379C" w:rsidRPr="00141CE4">
        <w:rPr>
          <w:rFonts w:cstheme="minorBidi" w:hint="eastAsia"/>
          <w:bCs/>
          <w:color w:val="auto"/>
          <w:kern w:val="2"/>
          <w:sz w:val="32"/>
          <w:szCs w:val="32"/>
        </w:rPr>
        <w:t>代表</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组织实验室安全专家督导组，采取定期和不定期相结合的方式，对</w:t>
      </w:r>
      <w:r w:rsidR="00333D39" w:rsidRPr="00141CE4">
        <w:rPr>
          <w:rFonts w:cstheme="minorBidi" w:hint="eastAsia"/>
          <w:bCs/>
          <w:color w:val="auto"/>
          <w:kern w:val="2"/>
          <w:sz w:val="32"/>
          <w:szCs w:val="32"/>
        </w:rPr>
        <w:t>各</w:t>
      </w:r>
      <w:r w:rsidRPr="00141CE4">
        <w:rPr>
          <w:rFonts w:cstheme="minorBidi" w:hint="eastAsia"/>
          <w:bCs/>
          <w:color w:val="auto"/>
          <w:kern w:val="2"/>
          <w:sz w:val="32"/>
          <w:szCs w:val="32"/>
        </w:rPr>
        <w:t>实验室进行安全检查和督导</w:t>
      </w:r>
      <w:r w:rsidR="00333D39" w:rsidRPr="00141CE4">
        <w:rPr>
          <w:rFonts w:cstheme="minorBidi" w:hint="eastAsia"/>
          <w:bCs/>
          <w:color w:val="auto"/>
          <w:kern w:val="2"/>
          <w:sz w:val="32"/>
          <w:szCs w:val="32"/>
        </w:rPr>
        <w:t>且听取校实验室管理处、保卫处等部门的日常检查</w:t>
      </w:r>
      <w:r w:rsidRPr="00141CE4">
        <w:rPr>
          <w:rFonts w:cstheme="minorBidi" w:hint="eastAsia"/>
          <w:bCs/>
          <w:color w:val="auto"/>
          <w:kern w:val="2"/>
          <w:sz w:val="32"/>
          <w:szCs w:val="32"/>
        </w:rPr>
        <w:t>。并把检查结果作为考核及奖惩的重要依据。国家法定节假日前和每学期放假前，各</w:t>
      </w:r>
      <w:r w:rsidR="00333D39" w:rsidRPr="00141CE4">
        <w:rPr>
          <w:rFonts w:cstheme="minorBidi" w:hint="eastAsia"/>
          <w:bCs/>
          <w:color w:val="auto"/>
          <w:kern w:val="2"/>
          <w:sz w:val="32"/>
          <w:szCs w:val="32"/>
        </w:rPr>
        <w:t>实验室</w:t>
      </w:r>
      <w:r w:rsidRPr="00141CE4">
        <w:rPr>
          <w:rFonts w:cstheme="minorBidi" w:hint="eastAsia"/>
          <w:bCs/>
          <w:color w:val="auto"/>
          <w:kern w:val="2"/>
          <w:sz w:val="32"/>
          <w:szCs w:val="32"/>
        </w:rPr>
        <w:t>应进行例行的安全检查，平时进行定期和不定期检查，并做好</w:t>
      </w:r>
      <w:r w:rsidRPr="00141CE4">
        <w:rPr>
          <w:rFonts w:cstheme="minorBidi" w:hint="eastAsia"/>
          <w:bCs/>
          <w:color w:val="auto"/>
          <w:kern w:val="2"/>
          <w:sz w:val="32"/>
          <w:szCs w:val="32"/>
        </w:rPr>
        <w:lastRenderedPageBreak/>
        <w:t xml:space="preserve">记录。实验室安全员或任课老师须在实验前、后应对实验室进行安全检查并作好记录后，才能开始或结束实验。 </w:t>
      </w:r>
    </w:p>
    <w:p w14:paraId="4F42EC83" w14:textId="77777777" w:rsidR="007D2C35" w:rsidRPr="00141CE4" w:rsidRDefault="00333D39" w:rsidP="00141CE4">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各实验室</w:t>
      </w:r>
      <w:r w:rsidR="007D2C35" w:rsidRPr="00141CE4">
        <w:rPr>
          <w:rFonts w:cstheme="minorBidi" w:hint="eastAsia"/>
          <w:bCs/>
          <w:color w:val="auto"/>
          <w:kern w:val="2"/>
          <w:sz w:val="32"/>
          <w:szCs w:val="32"/>
        </w:rPr>
        <w:t>专职安全员，每</w:t>
      </w:r>
      <w:proofErr w:type="gramStart"/>
      <w:r w:rsidR="007D2C35" w:rsidRPr="00141CE4">
        <w:rPr>
          <w:rFonts w:cstheme="minorBidi" w:hint="eastAsia"/>
          <w:bCs/>
          <w:color w:val="auto"/>
          <w:kern w:val="2"/>
          <w:sz w:val="32"/>
          <w:szCs w:val="32"/>
        </w:rPr>
        <w:t>周按照</w:t>
      </w:r>
      <w:proofErr w:type="gramEnd"/>
      <w:r w:rsidR="007D2C35" w:rsidRPr="00141CE4">
        <w:rPr>
          <w:rFonts w:cstheme="minorBidi" w:hint="eastAsia"/>
          <w:bCs/>
          <w:color w:val="auto"/>
          <w:kern w:val="2"/>
          <w:sz w:val="32"/>
          <w:szCs w:val="32"/>
        </w:rPr>
        <w:t xml:space="preserve">《青海大学实验室安全检查表》至少进行一次检查并记录；每间实验室应设置安全管理员，每天进行检查并记录。 </w:t>
      </w:r>
    </w:p>
    <w:p w14:paraId="7E01FF01" w14:textId="69C81C61"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713709" w:rsidRPr="00141CE4">
        <w:rPr>
          <w:rFonts w:ascii="仿宋_GB2312" w:eastAsia="仿宋_GB2312" w:hint="eastAsia"/>
          <w:bCs/>
          <w:sz w:val="32"/>
          <w:szCs w:val="32"/>
        </w:rPr>
        <w:t>九</w:t>
      </w:r>
      <w:r w:rsidR="007D2C35" w:rsidRPr="00141CE4">
        <w:rPr>
          <w:rFonts w:ascii="仿宋_GB2312" w:eastAsia="仿宋_GB2312" w:hint="eastAsia"/>
          <w:bCs/>
          <w:sz w:val="32"/>
          <w:szCs w:val="32"/>
        </w:rPr>
        <w:t>条</w:t>
      </w:r>
      <w:r w:rsidR="005B297D"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7D2C35" w:rsidRPr="00141CE4">
        <w:rPr>
          <w:rFonts w:ascii="仿宋_GB2312" w:eastAsia="仿宋_GB2312" w:hint="eastAsia"/>
          <w:bCs/>
          <w:sz w:val="32"/>
          <w:szCs w:val="32"/>
        </w:rPr>
        <w:t>实验室安全教育培训及考试制度。新生入校第一学年，需要按照规定完成实验室安全教育培训，并考试合格；本科学生做教学实验时，须有教师或实验室技术人员在场指导。每学期的第一次实验课，</w:t>
      </w:r>
      <w:r w:rsidR="00A20C0A" w:rsidRPr="00141CE4">
        <w:rPr>
          <w:rFonts w:ascii="仿宋_GB2312" w:eastAsia="仿宋_GB2312" w:hint="eastAsia"/>
          <w:bCs/>
          <w:sz w:val="32"/>
          <w:szCs w:val="32"/>
        </w:rPr>
        <w:t>必须进行安全教育</w:t>
      </w:r>
      <w:r w:rsidR="007D2C35" w:rsidRPr="00141CE4">
        <w:rPr>
          <w:rFonts w:ascii="仿宋_GB2312" w:eastAsia="仿宋_GB2312" w:hint="eastAsia"/>
          <w:bCs/>
          <w:sz w:val="32"/>
          <w:szCs w:val="32"/>
        </w:rPr>
        <w:t>。对进入实验室工作的师生员工要落实和加强“防火、防盗、防毒、防爆”等安全教育。对有可能导致危险发生的实验，实验室应发放安全操作规范告知书，进入实验室人员应认真仔细阅读，并签字确认，实验室安排人员监护并落实安全防范措施。</w:t>
      </w:r>
    </w:p>
    <w:p w14:paraId="09EC0DAC" w14:textId="35CC096D" w:rsidR="007D2C35"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713709" w:rsidRPr="00141CE4">
        <w:rPr>
          <w:rFonts w:ascii="仿宋_GB2312" w:eastAsia="仿宋_GB2312" w:hint="eastAsia"/>
          <w:bCs/>
          <w:sz w:val="32"/>
          <w:szCs w:val="32"/>
        </w:rPr>
        <w:t>十</w:t>
      </w:r>
      <w:r w:rsidR="007D2C35" w:rsidRPr="00141CE4">
        <w:rPr>
          <w:rFonts w:ascii="仿宋_GB2312" w:eastAsia="仿宋_GB2312" w:hint="eastAsia"/>
          <w:bCs/>
          <w:sz w:val="32"/>
          <w:szCs w:val="32"/>
        </w:rPr>
        <w:t xml:space="preserve">条 </w:t>
      </w:r>
      <w:r w:rsidR="00141CE4">
        <w:rPr>
          <w:rFonts w:ascii="仿宋_GB2312" w:eastAsia="仿宋_GB2312"/>
          <w:bCs/>
          <w:sz w:val="32"/>
          <w:szCs w:val="32"/>
        </w:rPr>
        <w:t xml:space="preserve"> </w:t>
      </w:r>
      <w:r w:rsidR="007D2C35" w:rsidRPr="00141CE4">
        <w:rPr>
          <w:rFonts w:ascii="仿宋_GB2312" w:eastAsia="仿宋_GB2312" w:hint="eastAsia"/>
          <w:bCs/>
          <w:sz w:val="32"/>
          <w:szCs w:val="32"/>
        </w:rPr>
        <w:t>严格执行《青海大学危险化学品管理办法》。各实验室确因需要而使用易制毒、易制暴、剧毒和危险化学品时，要严格按照相关规定进行采购、使用、保管和处置，同时要有可靠的防范措施，并应建立危险品台</w:t>
      </w:r>
      <w:proofErr w:type="gramStart"/>
      <w:r w:rsidR="007D2C35" w:rsidRPr="00141CE4">
        <w:rPr>
          <w:rFonts w:ascii="仿宋_GB2312" w:eastAsia="仿宋_GB2312" w:hint="eastAsia"/>
          <w:bCs/>
          <w:sz w:val="32"/>
          <w:szCs w:val="32"/>
        </w:rPr>
        <w:t>账管理</w:t>
      </w:r>
      <w:proofErr w:type="gramEnd"/>
      <w:r w:rsidR="007D2C35" w:rsidRPr="00141CE4">
        <w:rPr>
          <w:rFonts w:ascii="仿宋_GB2312" w:eastAsia="仿宋_GB2312" w:hint="eastAsia"/>
          <w:bCs/>
          <w:sz w:val="32"/>
          <w:szCs w:val="32"/>
        </w:rPr>
        <w:t>制度，做好详细记录备查。</w:t>
      </w:r>
    </w:p>
    <w:p w14:paraId="3FD546AB" w14:textId="6F927329" w:rsidR="00A20C0A" w:rsidRPr="00141CE4" w:rsidRDefault="00B33C1A"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713709" w:rsidRPr="00141CE4">
        <w:rPr>
          <w:rFonts w:ascii="仿宋_GB2312" w:eastAsia="仿宋_GB2312" w:hint="eastAsia"/>
          <w:bCs/>
          <w:sz w:val="32"/>
          <w:szCs w:val="32"/>
        </w:rPr>
        <w:t>一</w:t>
      </w:r>
      <w:r w:rsidR="00A20C0A" w:rsidRPr="00141CE4">
        <w:rPr>
          <w:rFonts w:ascii="仿宋_GB2312" w:eastAsia="仿宋_GB2312" w:hint="eastAsia"/>
          <w:bCs/>
          <w:sz w:val="32"/>
          <w:szCs w:val="32"/>
        </w:rPr>
        <w:t>条</w:t>
      </w:r>
      <w:r w:rsidR="008462F3" w:rsidRPr="00141CE4">
        <w:rPr>
          <w:rFonts w:ascii="仿宋_GB2312" w:eastAsia="仿宋_GB2312" w:hint="eastAsia"/>
          <w:bCs/>
          <w:sz w:val="32"/>
          <w:szCs w:val="32"/>
        </w:rPr>
        <w:t xml:space="preserve"> </w:t>
      </w:r>
      <w:r w:rsidR="00141CE4">
        <w:rPr>
          <w:rFonts w:ascii="仿宋_GB2312" w:eastAsia="仿宋_GB2312"/>
          <w:bCs/>
          <w:sz w:val="32"/>
          <w:szCs w:val="32"/>
        </w:rPr>
        <w:t xml:space="preserve"> </w:t>
      </w:r>
      <w:r w:rsidR="008462F3" w:rsidRPr="00141CE4">
        <w:rPr>
          <w:rFonts w:ascii="仿宋_GB2312" w:eastAsia="仿宋_GB2312" w:hint="eastAsia"/>
          <w:bCs/>
          <w:sz w:val="32"/>
          <w:szCs w:val="32"/>
        </w:rPr>
        <w:t>学生登录“青海大学实验室安全考试系统”进行</w:t>
      </w:r>
      <w:r w:rsidR="00A20C0A" w:rsidRPr="00141CE4">
        <w:rPr>
          <w:rFonts w:ascii="仿宋_GB2312" w:eastAsia="仿宋_GB2312" w:hint="eastAsia"/>
          <w:bCs/>
          <w:sz w:val="32"/>
          <w:szCs w:val="32"/>
        </w:rPr>
        <w:t>校级</w:t>
      </w:r>
      <w:proofErr w:type="gramStart"/>
      <w:r w:rsidR="00A20C0A" w:rsidRPr="00141CE4">
        <w:rPr>
          <w:rFonts w:ascii="仿宋_GB2312" w:eastAsia="仿宋_GB2312" w:hint="eastAsia"/>
          <w:bCs/>
          <w:sz w:val="32"/>
          <w:szCs w:val="32"/>
        </w:rPr>
        <w:t>通识类安全</w:t>
      </w:r>
      <w:proofErr w:type="gramEnd"/>
      <w:r w:rsidR="00A20C0A" w:rsidRPr="00141CE4">
        <w:rPr>
          <w:rFonts w:ascii="仿宋_GB2312" w:eastAsia="仿宋_GB2312" w:hint="eastAsia"/>
          <w:bCs/>
          <w:sz w:val="32"/>
          <w:szCs w:val="32"/>
        </w:rPr>
        <w:t>培训考试</w:t>
      </w:r>
      <w:r w:rsidR="00223334" w:rsidRPr="00141CE4">
        <w:rPr>
          <w:rFonts w:ascii="仿宋_GB2312" w:eastAsia="仿宋_GB2312" w:hint="eastAsia"/>
          <w:bCs/>
          <w:sz w:val="32"/>
          <w:szCs w:val="32"/>
        </w:rPr>
        <w:t>。</w:t>
      </w:r>
      <w:r w:rsidR="00A20C0A" w:rsidRPr="00141CE4">
        <w:rPr>
          <w:rFonts w:ascii="仿宋_GB2312" w:eastAsia="仿宋_GB2312" w:hint="eastAsia"/>
          <w:bCs/>
          <w:sz w:val="32"/>
          <w:szCs w:val="32"/>
        </w:rPr>
        <w:t>通过的学生在开展实验活动之前，由各</w:t>
      </w:r>
      <w:r w:rsidRPr="00141CE4">
        <w:rPr>
          <w:rFonts w:ascii="仿宋_GB2312" w:eastAsia="仿宋_GB2312" w:hint="eastAsia"/>
          <w:bCs/>
          <w:sz w:val="32"/>
          <w:szCs w:val="32"/>
        </w:rPr>
        <w:t>实验室</w:t>
      </w:r>
      <w:r w:rsidR="00A20C0A" w:rsidRPr="00141CE4">
        <w:rPr>
          <w:rFonts w:ascii="仿宋_GB2312" w:eastAsia="仿宋_GB2312" w:hint="eastAsia"/>
          <w:bCs/>
          <w:sz w:val="32"/>
          <w:szCs w:val="32"/>
        </w:rPr>
        <w:t>结合学科专业特点，制定安全教育培训计划，对初次进入实验室从事教学实验、科研实验、等环节前的学生必须进行学科安全教育培训和考试，经考试合格后，方可进入学科实验室。</w:t>
      </w:r>
    </w:p>
    <w:p w14:paraId="7404D706" w14:textId="4CABA0BF" w:rsidR="00A20C0A" w:rsidRPr="00141CE4" w:rsidRDefault="008462F3" w:rsidP="00141CE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lastRenderedPageBreak/>
        <w:t>第十</w:t>
      </w:r>
      <w:r w:rsidR="00713709" w:rsidRPr="00141CE4">
        <w:rPr>
          <w:rFonts w:cstheme="minorBidi" w:hint="eastAsia"/>
          <w:bCs/>
          <w:color w:val="auto"/>
          <w:kern w:val="2"/>
          <w:sz w:val="32"/>
          <w:szCs w:val="32"/>
        </w:rPr>
        <w:t>二</w:t>
      </w:r>
      <w:r w:rsidR="00A20C0A"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00A20C0A" w:rsidRPr="00141CE4">
        <w:rPr>
          <w:rFonts w:cstheme="minorBidi" w:hint="eastAsia"/>
          <w:bCs/>
          <w:color w:val="auto"/>
          <w:kern w:val="2"/>
          <w:sz w:val="32"/>
          <w:szCs w:val="32"/>
        </w:rPr>
        <w:t>严格执行实验室安全教育培训与考试通过准入制度</w:t>
      </w:r>
      <w:r w:rsidR="00223334" w:rsidRPr="00141CE4">
        <w:rPr>
          <w:rFonts w:cstheme="minorBidi" w:hint="eastAsia"/>
          <w:bCs/>
          <w:color w:val="auto"/>
          <w:kern w:val="2"/>
          <w:sz w:val="32"/>
          <w:szCs w:val="32"/>
        </w:rPr>
        <w:t>。</w:t>
      </w:r>
      <w:r w:rsidR="00A20C0A" w:rsidRPr="00141CE4">
        <w:rPr>
          <w:rFonts w:cstheme="minorBidi" w:hint="eastAsia"/>
          <w:bCs/>
          <w:color w:val="auto"/>
          <w:kern w:val="2"/>
          <w:sz w:val="32"/>
          <w:szCs w:val="32"/>
        </w:rPr>
        <w:t>对未按本制度规定进行安全教育培训与考试通过准入的</w:t>
      </w:r>
      <w:r w:rsidR="0037719E" w:rsidRPr="00141CE4">
        <w:rPr>
          <w:rFonts w:cstheme="minorBidi" w:hint="eastAsia"/>
          <w:bCs/>
          <w:color w:val="auto"/>
          <w:kern w:val="2"/>
          <w:sz w:val="32"/>
          <w:szCs w:val="32"/>
        </w:rPr>
        <w:t>实验室和负责人</w:t>
      </w:r>
      <w:r w:rsidR="00A20C0A" w:rsidRPr="00141CE4">
        <w:rPr>
          <w:rFonts w:cstheme="minorBidi" w:hint="eastAsia"/>
          <w:bCs/>
          <w:color w:val="auto"/>
          <w:kern w:val="2"/>
          <w:sz w:val="32"/>
          <w:szCs w:val="32"/>
        </w:rPr>
        <w:t>，要进行通报批评，限期整改，对造成后果的要追究责任。</w:t>
      </w:r>
    </w:p>
    <w:p w14:paraId="78B9F743" w14:textId="6F428E35" w:rsidR="00A20C0A" w:rsidRPr="00141CE4" w:rsidRDefault="008462F3" w:rsidP="00141CE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第十</w:t>
      </w:r>
      <w:r w:rsidR="00713709" w:rsidRPr="00141CE4">
        <w:rPr>
          <w:rFonts w:cstheme="minorBidi" w:hint="eastAsia"/>
          <w:bCs/>
          <w:color w:val="auto"/>
          <w:kern w:val="2"/>
          <w:sz w:val="32"/>
          <w:szCs w:val="32"/>
        </w:rPr>
        <w:t>三</w:t>
      </w:r>
      <w:r w:rsidR="00A20C0A" w:rsidRPr="00141CE4">
        <w:rPr>
          <w:rFonts w:cstheme="minorBidi" w:hint="eastAsia"/>
          <w:bCs/>
          <w:color w:val="auto"/>
          <w:kern w:val="2"/>
          <w:sz w:val="32"/>
          <w:szCs w:val="32"/>
        </w:rPr>
        <w:t xml:space="preserve">条 </w:t>
      </w:r>
      <w:r w:rsidR="00141CE4">
        <w:rPr>
          <w:rFonts w:cstheme="minorBidi"/>
          <w:bCs/>
          <w:color w:val="auto"/>
          <w:kern w:val="2"/>
          <w:sz w:val="32"/>
          <w:szCs w:val="32"/>
        </w:rPr>
        <w:t xml:space="preserve"> </w:t>
      </w:r>
      <w:r w:rsidR="0037719E" w:rsidRPr="00141CE4">
        <w:rPr>
          <w:rFonts w:cstheme="minorBidi" w:hint="eastAsia"/>
          <w:bCs/>
          <w:color w:val="auto"/>
          <w:kern w:val="2"/>
          <w:sz w:val="32"/>
          <w:szCs w:val="32"/>
        </w:rPr>
        <w:t>各实验室</w:t>
      </w:r>
      <w:r w:rsidR="00A20C0A" w:rsidRPr="00141CE4">
        <w:rPr>
          <w:rFonts w:cstheme="minorBidi" w:hint="eastAsia"/>
          <w:bCs/>
          <w:color w:val="auto"/>
          <w:kern w:val="2"/>
          <w:sz w:val="32"/>
          <w:szCs w:val="32"/>
        </w:rPr>
        <w:t>要详细记录安全教育培训与考试准入制执行的全过程，规范归档资料，各级安全教育计划、内容和实施情况作为年终</w:t>
      </w:r>
      <w:r w:rsidR="0037719E" w:rsidRPr="00141CE4">
        <w:rPr>
          <w:rFonts w:cstheme="minorBidi" w:hint="eastAsia"/>
          <w:bCs/>
          <w:color w:val="auto"/>
          <w:kern w:val="2"/>
          <w:sz w:val="32"/>
          <w:szCs w:val="32"/>
        </w:rPr>
        <w:t>个人</w:t>
      </w:r>
      <w:r w:rsidR="00A20C0A" w:rsidRPr="00141CE4">
        <w:rPr>
          <w:rFonts w:cstheme="minorBidi" w:hint="eastAsia"/>
          <w:bCs/>
          <w:color w:val="auto"/>
          <w:kern w:val="2"/>
          <w:sz w:val="32"/>
          <w:szCs w:val="32"/>
        </w:rPr>
        <w:t xml:space="preserve">安全管理工作的考核项目，作为事故倒查的重要内容。 </w:t>
      </w:r>
    </w:p>
    <w:p w14:paraId="114FCFBC" w14:textId="0A93CDBC" w:rsidR="00A20C0A" w:rsidRPr="00141CE4" w:rsidRDefault="008462F3" w:rsidP="00141CE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713709" w:rsidRPr="00141CE4">
        <w:rPr>
          <w:rFonts w:ascii="仿宋_GB2312" w:eastAsia="仿宋_GB2312" w:hint="eastAsia"/>
          <w:bCs/>
          <w:sz w:val="32"/>
          <w:szCs w:val="32"/>
        </w:rPr>
        <w:t>四</w:t>
      </w:r>
      <w:r w:rsidR="00A20C0A" w:rsidRPr="00141CE4">
        <w:rPr>
          <w:rFonts w:ascii="仿宋_GB2312" w:eastAsia="仿宋_GB2312" w:hint="eastAsia"/>
          <w:bCs/>
          <w:sz w:val="32"/>
          <w:szCs w:val="32"/>
        </w:rPr>
        <w:t xml:space="preserve">条 </w:t>
      </w:r>
      <w:r w:rsidR="00141CE4">
        <w:rPr>
          <w:rFonts w:ascii="仿宋_GB2312" w:eastAsia="仿宋_GB2312"/>
          <w:bCs/>
          <w:sz w:val="32"/>
          <w:szCs w:val="32"/>
        </w:rPr>
        <w:t xml:space="preserve"> </w:t>
      </w:r>
      <w:r w:rsidR="00A20C0A" w:rsidRPr="00141CE4">
        <w:rPr>
          <w:rFonts w:ascii="仿宋_GB2312" w:eastAsia="仿宋_GB2312" w:hint="eastAsia"/>
          <w:bCs/>
          <w:sz w:val="32"/>
          <w:szCs w:val="32"/>
        </w:rPr>
        <w:t>本办法发发布之日起施行，由</w:t>
      </w:r>
      <w:r w:rsidR="00D143BE" w:rsidRPr="00141CE4">
        <w:rPr>
          <w:rFonts w:ascii="仿宋_GB2312" w:eastAsia="仿宋_GB2312" w:hint="eastAsia"/>
          <w:bCs/>
          <w:sz w:val="32"/>
          <w:szCs w:val="32"/>
        </w:rPr>
        <w:t>数理学院</w:t>
      </w:r>
      <w:r w:rsidR="00A20C0A" w:rsidRPr="00141CE4">
        <w:rPr>
          <w:rFonts w:ascii="仿宋_GB2312" w:eastAsia="仿宋_GB2312" w:hint="eastAsia"/>
          <w:bCs/>
          <w:sz w:val="32"/>
          <w:szCs w:val="32"/>
        </w:rPr>
        <w:t>实验室安全</w:t>
      </w:r>
      <w:r w:rsidR="008C6892" w:rsidRPr="00141CE4">
        <w:rPr>
          <w:rFonts w:ascii="仿宋_GB2312" w:eastAsia="仿宋_GB2312" w:hint="eastAsia"/>
          <w:bCs/>
          <w:sz w:val="32"/>
          <w:szCs w:val="32"/>
        </w:rPr>
        <w:t>领导小组</w:t>
      </w:r>
      <w:r w:rsidR="00A20C0A" w:rsidRPr="00141CE4">
        <w:rPr>
          <w:rFonts w:ascii="仿宋_GB2312" w:eastAsia="仿宋_GB2312" w:hint="eastAsia"/>
          <w:bCs/>
          <w:sz w:val="32"/>
          <w:szCs w:val="32"/>
        </w:rPr>
        <w:t>负责解释。本办法未尽事宜，按有关法律法规及上级</w:t>
      </w:r>
      <w:r w:rsidR="003146E2">
        <w:rPr>
          <w:rFonts w:ascii="仿宋_GB2312" w:eastAsia="仿宋_GB2312" w:hint="eastAsia"/>
          <w:bCs/>
          <w:sz w:val="32"/>
          <w:szCs w:val="32"/>
        </w:rPr>
        <w:t>部门</w:t>
      </w:r>
      <w:r w:rsidR="00A20C0A" w:rsidRPr="00141CE4">
        <w:rPr>
          <w:rFonts w:ascii="仿宋_GB2312" w:eastAsia="仿宋_GB2312" w:hint="eastAsia"/>
          <w:bCs/>
          <w:sz w:val="32"/>
          <w:szCs w:val="32"/>
        </w:rPr>
        <w:t>规范性文件执行。</w:t>
      </w:r>
    </w:p>
    <w:p w14:paraId="3DE125A8" w14:textId="77777777" w:rsidR="00B63F2F" w:rsidRPr="00141CE4" w:rsidRDefault="00B63F2F" w:rsidP="00141CE4">
      <w:pPr>
        <w:spacing w:line="576" w:lineRule="exact"/>
        <w:ind w:firstLineChars="100" w:firstLine="320"/>
        <w:rPr>
          <w:rFonts w:ascii="仿宋_GB2312" w:eastAsia="仿宋_GB2312"/>
          <w:bCs/>
          <w:sz w:val="32"/>
          <w:szCs w:val="32"/>
        </w:rPr>
      </w:pPr>
    </w:p>
    <w:p w14:paraId="016E6704"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0372B4C9" w14:textId="6C767396" w:rsidR="00B63F2F" w:rsidRPr="00A620D4" w:rsidRDefault="00D143BE" w:rsidP="0055548A">
      <w:pPr>
        <w:pStyle w:val="1"/>
      </w:pPr>
      <w:bookmarkStart w:id="2" w:name="_Toc131412437"/>
      <w:r w:rsidRPr="00A620D4">
        <w:rPr>
          <w:rFonts w:hint="eastAsia"/>
        </w:rPr>
        <w:lastRenderedPageBreak/>
        <w:t>数理学院</w:t>
      </w:r>
      <w:r w:rsidR="00B63F2F" w:rsidRPr="00A620D4">
        <w:rPr>
          <w:rFonts w:hint="eastAsia"/>
        </w:rPr>
        <w:t>实验室安全检查</w:t>
      </w:r>
      <w:r w:rsidR="006B3F12" w:rsidRPr="00A620D4">
        <w:rPr>
          <w:rFonts w:hint="eastAsia"/>
        </w:rPr>
        <w:t>办法</w:t>
      </w:r>
      <w:bookmarkEnd w:id="2"/>
    </w:p>
    <w:p w14:paraId="2442D1BC" w14:textId="77777777" w:rsidR="00A620D4" w:rsidRDefault="00A620D4" w:rsidP="00A620D4">
      <w:pPr>
        <w:pStyle w:val="Default"/>
        <w:spacing w:line="576" w:lineRule="exact"/>
        <w:ind w:firstLineChars="200" w:firstLine="640"/>
        <w:rPr>
          <w:rFonts w:cstheme="minorBidi"/>
          <w:bCs/>
          <w:color w:val="auto"/>
          <w:kern w:val="2"/>
          <w:sz w:val="32"/>
          <w:szCs w:val="32"/>
        </w:rPr>
      </w:pPr>
    </w:p>
    <w:p w14:paraId="628E3C90" w14:textId="32A6FFF8" w:rsidR="0012500A" w:rsidRPr="00141CE4" w:rsidRDefault="00B63F2F"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第一条</w:t>
      </w:r>
      <w:r w:rsidR="00A620D4">
        <w:rPr>
          <w:rFonts w:cstheme="minorBidi"/>
          <w:bCs/>
          <w:color w:val="auto"/>
          <w:kern w:val="2"/>
          <w:sz w:val="32"/>
          <w:szCs w:val="32"/>
        </w:rPr>
        <w:t xml:space="preserve">  </w:t>
      </w:r>
      <w:r w:rsidRPr="00141CE4">
        <w:rPr>
          <w:rFonts w:cstheme="minorBidi" w:hint="eastAsia"/>
          <w:bCs/>
          <w:color w:val="auto"/>
          <w:kern w:val="2"/>
          <w:sz w:val="32"/>
          <w:szCs w:val="32"/>
        </w:rPr>
        <w:t>实验室安全工作实行主管负责人的安全岗位责任制。</w:t>
      </w:r>
      <w:r w:rsidR="00A42C06" w:rsidRPr="00141CE4">
        <w:rPr>
          <w:rFonts w:cstheme="minorBidi" w:hint="eastAsia"/>
          <w:bCs/>
          <w:color w:val="auto"/>
          <w:kern w:val="2"/>
          <w:sz w:val="32"/>
          <w:szCs w:val="32"/>
        </w:rPr>
        <w:t>教研</w:t>
      </w:r>
      <w:r w:rsidRPr="00141CE4">
        <w:rPr>
          <w:rFonts w:cstheme="minorBidi" w:hint="eastAsia"/>
          <w:bCs/>
          <w:color w:val="auto"/>
          <w:kern w:val="2"/>
          <w:sz w:val="32"/>
          <w:szCs w:val="32"/>
        </w:rPr>
        <w:t>室</w:t>
      </w:r>
      <w:r w:rsidR="009E3F3F" w:rsidRPr="00141CE4">
        <w:rPr>
          <w:rFonts w:cstheme="minorBidi" w:hint="eastAsia"/>
          <w:bCs/>
          <w:color w:val="auto"/>
          <w:kern w:val="2"/>
          <w:sz w:val="32"/>
          <w:szCs w:val="32"/>
        </w:rPr>
        <w:t>主任和安全员</w:t>
      </w:r>
      <w:r w:rsidRPr="00141CE4">
        <w:rPr>
          <w:rFonts w:cstheme="minorBidi" w:hint="eastAsia"/>
          <w:bCs/>
          <w:color w:val="auto"/>
          <w:kern w:val="2"/>
          <w:sz w:val="32"/>
          <w:szCs w:val="32"/>
        </w:rPr>
        <w:t>负责安全工作，遵循“安全第一，预防为主” 的原则、</w:t>
      </w:r>
      <w:r w:rsidR="009E3F3F" w:rsidRPr="00141CE4">
        <w:rPr>
          <w:rFonts w:cstheme="minorBidi" w:hint="eastAsia"/>
          <w:bCs/>
          <w:color w:val="auto"/>
          <w:kern w:val="2"/>
          <w:sz w:val="32"/>
          <w:szCs w:val="32"/>
        </w:rPr>
        <w:t>承担实验课的教师和</w:t>
      </w:r>
      <w:r w:rsidRPr="00141CE4">
        <w:rPr>
          <w:rFonts w:cstheme="minorBidi" w:hint="eastAsia"/>
          <w:bCs/>
          <w:color w:val="auto"/>
          <w:kern w:val="2"/>
          <w:sz w:val="32"/>
          <w:szCs w:val="32"/>
        </w:rPr>
        <w:t>实验技术人员对所分管的实验室、办公室及附属场所安全负责。</w:t>
      </w:r>
    </w:p>
    <w:p w14:paraId="05B658D5" w14:textId="518ED897"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第二条</w:t>
      </w:r>
      <w:r w:rsidR="00A620D4">
        <w:rPr>
          <w:rFonts w:cstheme="minorBidi"/>
          <w:bCs/>
          <w:color w:val="auto"/>
          <w:kern w:val="2"/>
          <w:sz w:val="32"/>
          <w:szCs w:val="32"/>
        </w:rPr>
        <w:t xml:space="preserve">  </w:t>
      </w:r>
      <w:r w:rsidRPr="00141CE4">
        <w:rPr>
          <w:rFonts w:cstheme="minorBidi" w:hint="eastAsia"/>
          <w:bCs/>
          <w:color w:val="auto"/>
          <w:kern w:val="2"/>
          <w:sz w:val="32"/>
          <w:szCs w:val="32"/>
        </w:rPr>
        <w:t>每学期的期初、期末组织教师检查各实验室电路、插座、漏电保护器、消防设施、监控设备、门窗等设施，发现安全隐患及时上报维修。</w:t>
      </w:r>
    </w:p>
    <w:p w14:paraId="3F7AA8EA" w14:textId="5E136AFB"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第三</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 xml:space="preserve">实验前要进行全面的安全检查，并对学生进行安全教育。经常检查、维护仪器设备，保证其在正常状态下运行。实验完毕离开实验室之前要关好门窗、切断电源、水源，对危险品、剧毒品、放射品必须有专用防护装置保管，确系检查无误后方可离人。 </w:t>
      </w:r>
    </w:p>
    <w:p w14:paraId="5FAEE210" w14:textId="5FD61B44"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第四</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 xml:space="preserve">实验室人员不得将大门、各房间钥匙转借他人或随意复制。 </w:t>
      </w:r>
    </w:p>
    <w:p w14:paraId="53235D79" w14:textId="33E0FA36"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第五</w:t>
      </w:r>
      <w:r w:rsidR="00B63F2F" w:rsidRPr="00141CE4">
        <w:rPr>
          <w:rFonts w:cstheme="minorBidi" w:hint="eastAsia"/>
          <w:bCs/>
          <w:color w:val="auto"/>
          <w:kern w:val="2"/>
          <w:sz w:val="32"/>
          <w:szCs w:val="32"/>
        </w:rPr>
        <w:t xml:space="preserve">条 </w:t>
      </w:r>
      <w:r w:rsidR="00A620D4">
        <w:rPr>
          <w:rFonts w:cstheme="minorBidi"/>
          <w:bCs/>
          <w:color w:val="auto"/>
          <w:kern w:val="2"/>
          <w:sz w:val="32"/>
          <w:szCs w:val="32"/>
        </w:rPr>
        <w:t xml:space="preserve"> </w:t>
      </w:r>
      <w:r w:rsidR="00E7258C" w:rsidRPr="00141CE4">
        <w:rPr>
          <w:rFonts w:cstheme="minorBidi" w:hint="eastAsia"/>
          <w:bCs/>
          <w:color w:val="auto"/>
          <w:kern w:val="2"/>
          <w:sz w:val="32"/>
          <w:szCs w:val="32"/>
        </w:rPr>
        <w:t>承担实验课的教师和</w:t>
      </w:r>
      <w:r w:rsidR="00BD4D52" w:rsidRPr="00141CE4">
        <w:rPr>
          <w:rFonts w:cstheme="minorBidi" w:hint="eastAsia"/>
          <w:bCs/>
          <w:color w:val="auto"/>
          <w:kern w:val="2"/>
          <w:sz w:val="32"/>
          <w:szCs w:val="32"/>
        </w:rPr>
        <w:t>安全</w:t>
      </w:r>
      <w:r w:rsidR="00E7258C" w:rsidRPr="00141CE4">
        <w:rPr>
          <w:rFonts w:cstheme="minorBidi" w:hint="eastAsia"/>
          <w:bCs/>
          <w:color w:val="auto"/>
          <w:kern w:val="2"/>
          <w:sz w:val="32"/>
          <w:szCs w:val="32"/>
        </w:rPr>
        <w:t>员必须每次课后</w:t>
      </w:r>
      <w:r w:rsidR="00B63F2F" w:rsidRPr="00141CE4">
        <w:rPr>
          <w:rFonts w:cstheme="minorBidi" w:hint="eastAsia"/>
          <w:bCs/>
          <w:color w:val="auto"/>
          <w:kern w:val="2"/>
          <w:sz w:val="32"/>
          <w:szCs w:val="32"/>
        </w:rPr>
        <w:t>查看实验室安全情况，</w:t>
      </w:r>
      <w:r w:rsidR="00BD4D52" w:rsidRPr="00141CE4">
        <w:rPr>
          <w:rFonts w:cstheme="minorBidi" w:hint="eastAsia"/>
          <w:bCs/>
          <w:color w:val="auto"/>
          <w:kern w:val="2"/>
          <w:sz w:val="32"/>
          <w:szCs w:val="32"/>
        </w:rPr>
        <w:t>安全员</w:t>
      </w:r>
      <w:r w:rsidR="00B63F2F" w:rsidRPr="00141CE4">
        <w:rPr>
          <w:rFonts w:cstheme="minorBidi" w:hint="eastAsia"/>
          <w:bCs/>
          <w:color w:val="auto"/>
          <w:kern w:val="2"/>
          <w:sz w:val="32"/>
          <w:szCs w:val="32"/>
        </w:rPr>
        <w:t xml:space="preserve">每周全面检查一次安全情况，做到及时发现安全问题，及时消除安全隐患。 </w:t>
      </w:r>
    </w:p>
    <w:p w14:paraId="0EC5C6BF" w14:textId="58EBC2C8"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第六</w:t>
      </w:r>
      <w:r w:rsidR="00B63F2F" w:rsidRPr="00141CE4">
        <w:rPr>
          <w:rFonts w:cstheme="minorBidi" w:hint="eastAsia"/>
          <w:bCs/>
          <w:color w:val="auto"/>
          <w:kern w:val="2"/>
          <w:sz w:val="32"/>
          <w:szCs w:val="32"/>
        </w:rPr>
        <w:t xml:space="preserve">条 </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各实验室负责人</w:t>
      </w:r>
      <w:r w:rsidR="00BD4D52" w:rsidRPr="00141CE4">
        <w:rPr>
          <w:rFonts w:cstheme="minorBidi" w:hint="eastAsia"/>
          <w:bCs/>
          <w:color w:val="auto"/>
          <w:kern w:val="2"/>
          <w:sz w:val="32"/>
          <w:szCs w:val="32"/>
        </w:rPr>
        <w:t>和安全员</w:t>
      </w:r>
      <w:r w:rsidR="00B63F2F" w:rsidRPr="00141CE4">
        <w:rPr>
          <w:rFonts w:cstheme="minorBidi" w:hint="eastAsia"/>
          <w:bCs/>
          <w:color w:val="auto"/>
          <w:kern w:val="2"/>
          <w:sz w:val="32"/>
          <w:szCs w:val="32"/>
        </w:rPr>
        <w:t xml:space="preserve">要经常检查所属各实验室的防火、防水、防腐蚀、防辐射等情况，做到定期检查与经常检查相结合。 </w:t>
      </w:r>
    </w:p>
    <w:p w14:paraId="5466546B" w14:textId="3B3BA310"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lastRenderedPageBreak/>
        <w:t>第七</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节假日期间，实验室主任</w:t>
      </w:r>
      <w:r w:rsidR="00146F84" w:rsidRPr="00141CE4">
        <w:rPr>
          <w:rFonts w:cstheme="minorBidi" w:hint="eastAsia"/>
          <w:bCs/>
          <w:color w:val="auto"/>
          <w:kern w:val="2"/>
          <w:sz w:val="32"/>
          <w:szCs w:val="32"/>
        </w:rPr>
        <w:t>和安全员</w:t>
      </w:r>
      <w:r w:rsidR="00B63F2F" w:rsidRPr="00141CE4">
        <w:rPr>
          <w:rFonts w:cstheme="minorBidi" w:hint="eastAsia"/>
          <w:bCs/>
          <w:color w:val="auto"/>
          <w:kern w:val="2"/>
          <w:sz w:val="32"/>
          <w:szCs w:val="32"/>
        </w:rPr>
        <w:t xml:space="preserve">对各实验室进行安全检查，确保节假日实验室安全。 </w:t>
      </w:r>
    </w:p>
    <w:p w14:paraId="74C16E33" w14:textId="4BFCD752" w:rsidR="00B63F2F" w:rsidRPr="00141CE4" w:rsidRDefault="0012500A" w:rsidP="00A620D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第八</w:t>
      </w:r>
      <w:r w:rsidR="00B63F2F" w:rsidRPr="00141CE4">
        <w:rPr>
          <w:rFonts w:ascii="仿宋_GB2312" w:eastAsia="仿宋_GB2312" w:hint="eastAsia"/>
          <w:bCs/>
          <w:sz w:val="32"/>
          <w:szCs w:val="32"/>
        </w:rPr>
        <w:t>条</w:t>
      </w:r>
      <w:r w:rsidR="00A620D4">
        <w:rPr>
          <w:rFonts w:ascii="仿宋_GB2312" w:eastAsia="仿宋_GB2312"/>
          <w:bCs/>
          <w:sz w:val="32"/>
          <w:szCs w:val="32"/>
        </w:rPr>
        <w:t xml:space="preserve">  </w:t>
      </w:r>
      <w:r w:rsidR="00B63F2F" w:rsidRPr="00141CE4">
        <w:rPr>
          <w:rFonts w:ascii="仿宋_GB2312" w:eastAsia="仿宋_GB2312" w:hint="eastAsia"/>
          <w:bCs/>
          <w:sz w:val="32"/>
          <w:szCs w:val="32"/>
        </w:rPr>
        <w:t>实验室安全检查及督导方式按《</w:t>
      </w:r>
      <w:r w:rsidR="00D143BE" w:rsidRPr="00141CE4">
        <w:rPr>
          <w:rFonts w:ascii="仿宋_GB2312" w:eastAsia="仿宋_GB2312" w:hint="eastAsia"/>
          <w:bCs/>
          <w:sz w:val="32"/>
          <w:szCs w:val="32"/>
        </w:rPr>
        <w:t>数理学院</w:t>
      </w:r>
      <w:r w:rsidR="00B63F2F" w:rsidRPr="00141CE4">
        <w:rPr>
          <w:rFonts w:ascii="仿宋_GB2312" w:eastAsia="仿宋_GB2312" w:hint="eastAsia"/>
          <w:bCs/>
          <w:sz w:val="32"/>
          <w:szCs w:val="32"/>
        </w:rPr>
        <w:t>实验室安全管理办法》相关规定执行。</w:t>
      </w:r>
    </w:p>
    <w:p w14:paraId="3BAD98DB" w14:textId="2C55EFD7" w:rsidR="00B63F2F" w:rsidRPr="00141CE4" w:rsidRDefault="0012500A" w:rsidP="00A620D4">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第九</w:t>
      </w:r>
      <w:r w:rsidR="00B63F2F" w:rsidRPr="00141CE4">
        <w:rPr>
          <w:rFonts w:cstheme="minorBidi" w:hint="eastAsia"/>
          <w:bCs/>
          <w:color w:val="auto"/>
          <w:kern w:val="2"/>
          <w:sz w:val="32"/>
          <w:szCs w:val="32"/>
        </w:rPr>
        <w:t>条</w:t>
      </w:r>
      <w:r w:rsidR="00A620D4">
        <w:rPr>
          <w:rFonts w:cstheme="minorBidi"/>
          <w:bCs/>
          <w:color w:val="auto"/>
          <w:kern w:val="2"/>
          <w:sz w:val="32"/>
          <w:szCs w:val="32"/>
        </w:rPr>
        <w:t xml:space="preserve">  </w:t>
      </w:r>
      <w:r w:rsidR="00B63F2F" w:rsidRPr="00141CE4">
        <w:rPr>
          <w:rFonts w:cstheme="minorBidi" w:hint="eastAsia"/>
          <w:bCs/>
          <w:color w:val="auto"/>
          <w:kern w:val="2"/>
          <w:sz w:val="32"/>
          <w:szCs w:val="32"/>
        </w:rPr>
        <w:t>实验室的安全必须层层落实，</w:t>
      </w:r>
      <w:r w:rsidR="00EA0D5F" w:rsidRPr="00141CE4">
        <w:rPr>
          <w:rFonts w:cstheme="minorBidi" w:hint="eastAsia"/>
          <w:bCs/>
          <w:color w:val="auto"/>
          <w:kern w:val="2"/>
          <w:sz w:val="32"/>
          <w:szCs w:val="32"/>
        </w:rPr>
        <w:t>主管实验的</w:t>
      </w:r>
      <w:r w:rsidR="006F53AD" w:rsidRPr="00141CE4">
        <w:rPr>
          <w:rFonts w:cstheme="minorBidi" w:hint="eastAsia"/>
          <w:bCs/>
          <w:color w:val="auto"/>
          <w:kern w:val="2"/>
          <w:sz w:val="32"/>
          <w:szCs w:val="32"/>
        </w:rPr>
        <w:t>副院长</w:t>
      </w:r>
      <w:r w:rsidR="00EA0D5F" w:rsidRPr="00141CE4">
        <w:rPr>
          <w:rFonts w:cstheme="minorBidi" w:hint="eastAsia"/>
          <w:bCs/>
          <w:color w:val="auto"/>
          <w:kern w:val="2"/>
          <w:sz w:val="32"/>
          <w:szCs w:val="32"/>
        </w:rPr>
        <w:t>、</w:t>
      </w:r>
      <w:r w:rsidR="00A42C06" w:rsidRPr="00141CE4">
        <w:rPr>
          <w:rFonts w:cstheme="minorBidi" w:hint="eastAsia"/>
          <w:bCs/>
          <w:color w:val="auto"/>
          <w:kern w:val="2"/>
          <w:sz w:val="32"/>
          <w:szCs w:val="32"/>
        </w:rPr>
        <w:t>教研</w:t>
      </w:r>
      <w:r w:rsidR="00EA0D5F" w:rsidRPr="00141CE4">
        <w:rPr>
          <w:rFonts w:cstheme="minorBidi" w:hint="eastAsia"/>
          <w:bCs/>
          <w:color w:val="auto"/>
          <w:kern w:val="2"/>
          <w:sz w:val="32"/>
          <w:szCs w:val="32"/>
        </w:rPr>
        <w:t>室主任、安全员和承担实验课的教师</w:t>
      </w:r>
      <w:r w:rsidR="00B63F2F" w:rsidRPr="00141CE4">
        <w:rPr>
          <w:rFonts w:cstheme="minorBidi" w:hint="eastAsia"/>
          <w:bCs/>
          <w:color w:val="auto"/>
          <w:kern w:val="2"/>
          <w:sz w:val="32"/>
          <w:szCs w:val="32"/>
        </w:rPr>
        <w:t>均应切实履行检察职责。检查中发现事故隐患时应及时采取相应救助措施并向</w:t>
      </w:r>
      <w:r w:rsidR="00D143BE" w:rsidRPr="00141CE4">
        <w:rPr>
          <w:rFonts w:cstheme="minorBidi" w:hint="eastAsia"/>
          <w:bCs/>
          <w:color w:val="auto"/>
          <w:kern w:val="2"/>
          <w:sz w:val="32"/>
          <w:szCs w:val="32"/>
        </w:rPr>
        <w:t>数理学院</w:t>
      </w:r>
      <w:r w:rsidR="00EA0D5F" w:rsidRPr="00141CE4">
        <w:rPr>
          <w:rFonts w:cstheme="minorBidi" w:hint="eastAsia"/>
          <w:bCs/>
          <w:color w:val="auto"/>
          <w:kern w:val="2"/>
          <w:sz w:val="32"/>
          <w:szCs w:val="32"/>
        </w:rPr>
        <w:t>、校实验室管理处、保卫处、后勤等有关部门</w:t>
      </w:r>
      <w:r w:rsidR="00B63F2F" w:rsidRPr="00141CE4">
        <w:rPr>
          <w:rFonts w:cstheme="minorBidi" w:hint="eastAsia"/>
          <w:bCs/>
          <w:color w:val="auto"/>
          <w:kern w:val="2"/>
          <w:sz w:val="32"/>
          <w:szCs w:val="32"/>
        </w:rPr>
        <w:t>报告，对知情不报，玩忽职守者，给予严肃处理，发现丢失，被盗等案件时要及时报告</w:t>
      </w:r>
      <w:r w:rsidR="00D143BE" w:rsidRPr="00141CE4">
        <w:rPr>
          <w:rFonts w:cstheme="minorBidi" w:hint="eastAsia"/>
          <w:bCs/>
          <w:color w:val="auto"/>
          <w:kern w:val="2"/>
          <w:sz w:val="32"/>
          <w:szCs w:val="32"/>
        </w:rPr>
        <w:t>数理学院</w:t>
      </w:r>
      <w:r w:rsidR="00EA0D5F" w:rsidRPr="00141CE4">
        <w:rPr>
          <w:rFonts w:cstheme="minorBidi" w:hint="eastAsia"/>
          <w:bCs/>
          <w:color w:val="auto"/>
          <w:kern w:val="2"/>
          <w:sz w:val="32"/>
          <w:szCs w:val="32"/>
        </w:rPr>
        <w:t>主管领导和</w:t>
      </w:r>
      <w:proofErr w:type="gramStart"/>
      <w:r w:rsidR="00EA0D5F" w:rsidRPr="00141CE4">
        <w:rPr>
          <w:rFonts w:cstheme="minorBidi" w:hint="eastAsia"/>
          <w:bCs/>
          <w:color w:val="auto"/>
          <w:kern w:val="2"/>
          <w:sz w:val="32"/>
          <w:szCs w:val="32"/>
        </w:rPr>
        <w:t>校保卫</w:t>
      </w:r>
      <w:proofErr w:type="gramEnd"/>
      <w:r w:rsidR="00B63F2F" w:rsidRPr="00141CE4">
        <w:rPr>
          <w:rFonts w:cstheme="minorBidi" w:hint="eastAsia"/>
          <w:bCs/>
          <w:color w:val="auto"/>
          <w:kern w:val="2"/>
          <w:sz w:val="32"/>
          <w:szCs w:val="32"/>
        </w:rPr>
        <w:t xml:space="preserve">部门，并保护好现场，严禁隐瞒不服和私下处理。 </w:t>
      </w:r>
    </w:p>
    <w:p w14:paraId="0DCDECFE" w14:textId="2687446F" w:rsidR="00B63F2F" w:rsidRPr="00141CE4" w:rsidRDefault="00B63F2F" w:rsidP="00A620D4">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12500A" w:rsidRPr="00141CE4">
        <w:rPr>
          <w:rFonts w:ascii="仿宋_GB2312" w:eastAsia="仿宋_GB2312" w:hint="eastAsia"/>
          <w:bCs/>
          <w:sz w:val="32"/>
          <w:szCs w:val="32"/>
        </w:rPr>
        <w:t>十</w:t>
      </w:r>
      <w:r w:rsidRPr="00141CE4">
        <w:rPr>
          <w:rFonts w:ascii="仿宋_GB2312" w:eastAsia="仿宋_GB2312" w:hint="eastAsia"/>
          <w:bCs/>
          <w:sz w:val="32"/>
          <w:szCs w:val="32"/>
        </w:rPr>
        <w:t>条</w:t>
      </w:r>
      <w:r w:rsidR="00A620D4">
        <w:rPr>
          <w:rFonts w:ascii="仿宋_GB2312" w:eastAsia="仿宋_GB2312"/>
          <w:bCs/>
          <w:sz w:val="32"/>
          <w:szCs w:val="32"/>
        </w:rPr>
        <w:t xml:space="preserve">  </w:t>
      </w:r>
      <w:r w:rsidRPr="00141CE4">
        <w:rPr>
          <w:rFonts w:ascii="仿宋_GB2312" w:eastAsia="仿宋_GB2312" w:hint="eastAsia"/>
          <w:bCs/>
          <w:sz w:val="32"/>
          <w:szCs w:val="32"/>
        </w:rPr>
        <w:t>本</w:t>
      </w:r>
      <w:r w:rsidR="006B3F12" w:rsidRPr="00141CE4">
        <w:rPr>
          <w:rFonts w:ascii="仿宋_GB2312" w:eastAsia="仿宋_GB2312" w:hint="eastAsia"/>
          <w:bCs/>
          <w:sz w:val="32"/>
          <w:szCs w:val="32"/>
        </w:rPr>
        <w:t>办法</w:t>
      </w:r>
      <w:r w:rsidRPr="00141CE4">
        <w:rPr>
          <w:rFonts w:ascii="仿宋_GB2312" w:eastAsia="仿宋_GB2312" w:hint="eastAsia"/>
          <w:bCs/>
          <w:sz w:val="32"/>
          <w:szCs w:val="32"/>
        </w:rPr>
        <w:t>自发布之日起施行，由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w:t>
      </w:r>
      <w:r w:rsidR="004346BD" w:rsidRPr="00141CE4">
        <w:rPr>
          <w:rFonts w:ascii="仿宋_GB2312" w:eastAsia="仿宋_GB2312" w:hint="eastAsia"/>
          <w:bCs/>
          <w:sz w:val="32"/>
          <w:szCs w:val="32"/>
        </w:rPr>
        <w:t>领导小组</w:t>
      </w:r>
      <w:r w:rsidRPr="00141CE4">
        <w:rPr>
          <w:rFonts w:ascii="仿宋_GB2312" w:eastAsia="仿宋_GB2312" w:hint="eastAsia"/>
          <w:bCs/>
          <w:sz w:val="32"/>
          <w:szCs w:val="32"/>
        </w:rPr>
        <w:t>负责解释。本制度未尽事宜，按有关法律法规及上级</w:t>
      </w:r>
      <w:r w:rsidR="00A620D4">
        <w:rPr>
          <w:rFonts w:ascii="仿宋_GB2312" w:eastAsia="仿宋_GB2312" w:hint="eastAsia"/>
          <w:bCs/>
          <w:sz w:val="32"/>
          <w:szCs w:val="32"/>
        </w:rPr>
        <w:t>部门</w:t>
      </w:r>
      <w:r w:rsidRPr="00141CE4">
        <w:rPr>
          <w:rFonts w:ascii="仿宋_GB2312" w:eastAsia="仿宋_GB2312" w:hint="eastAsia"/>
          <w:bCs/>
          <w:sz w:val="32"/>
          <w:szCs w:val="32"/>
        </w:rPr>
        <w:t>规范性文件执行。</w:t>
      </w:r>
    </w:p>
    <w:p w14:paraId="3009812D" w14:textId="77777777" w:rsidR="00BD58C4" w:rsidRPr="00141CE4" w:rsidRDefault="00BD58C4" w:rsidP="00141CE4">
      <w:pPr>
        <w:spacing w:line="576" w:lineRule="exact"/>
        <w:rPr>
          <w:rFonts w:ascii="仿宋_GB2312" w:eastAsia="仿宋_GB2312"/>
          <w:bCs/>
          <w:sz w:val="32"/>
          <w:szCs w:val="32"/>
        </w:rPr>
      </w:pPr>
    </w:p>
    <w:p w14:paraId="1FC07C0B" w14:textId="6B0AE9FF" w:rsidR="001715EB" w:rsidRPr="0055548A" w:rsidRDefault="00CC2828" w:rsidP="0055548A">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5014768C" w14:textId="36637F66" w:rsidR="00440106" w:rsidRPr="001715EB" w:rsidRDefault="00D143BE" w:rsidP="0055548A">
      <w:pPr>
        <w:pStyle w:val="1"/>
      </w:pPr>
      <w:bookmarkStart w:id="3" w:name="_Toc131412438"/>
      <w:r w:rsidRPr="001715EB">
        <w:rPr>
          <w:rFonts w:hint="eastAsia"/>
        </w:rPr>
        <w:lastRenderedPageBreak/>
        <w:t>数理学院</w:t>
      </w:r>
      <w:r w:rsidR="00440106" w:rsidRPr="001715EB">
        <w:rPr>
          <w:rFonts w:hint="eastAsia"/>
        </w:rPr>
        <w:t>实验室安全教育准入管理办法</w:t>
      </w:r>
      <w:bookmarkEnd w:id="3"/>
    </w:p>
    <w:p w14:paraId="221B37E2" w14:textId="77777777" w:rsidR="001715EB" w:rsidRPr="00141CE4" w:rsidRDefault="001715EB" w:rsidP="00141CE4">
      <w:pPr>
        <w:spacing w:line="576" w:lineRule="exact"/>
        <w:rPr>
          <w:rFonts w:ascii="仿宋_GB2312" w:eastAsia="仿宋_GB2312"/>
          <w:bCs/>
          <w:sz w:val="32"/>
          <w:szCs w:val="32"/>
        </w:rPr>
      </w:pPr>
    </w:p>
    <w:p w14:paraId="3C14AE34" w14:textId="77777777" w:rsidR="00C77AEE" w:rsidRPr="00141CE4" w:rsidRDefault="00C77AEE" w:rsidP="003E6F0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为贯彻国家安全管理方针政策和法律法规，树立实验室</w:t>
      </w:r>
      <w:proofErr w:type="gramStart"/>
      <w:r w:rsidRPr="00141CE4">
        <w:rPr>
          <w:rFonts w:cstheme="minorBidi" w:hint="eastAsia"/>
          <w:bCs/>
          <w:color w:val="auto"/>
          <w:kern w:val="2"/>
          <w:sz w:val="32"/>
          <w:szCs w:val="32"/>
        </w:rPr>
        <w:t>安全红</w:t>
      </w:r>
      <w:proofErr w:type="gramEnd"/>
      <w:r w:rsidRPr="00141CE4">
        <w:rPr>
          <w:rFonts w:cstheme="minorBidi" w:hint="eastAsia"/>
          <w:bCs/>
          <w:color w:val="auto"/>
          <w:kern w:val="2"/>
          <w:sz w:val="32"/>
          <w:szCs w:val="32"/>
        </w:rPr>
        <w:t>线意识，落实事故倒查安全教育培训机制，推进安全教育培训常态化，增强实验室工作人员的安全责任心、自觉</w:t>
      </w:r>
      <w:r w:rsidR="00F37817" w:rsidRPr="00141CE4">
        <w:rPr>
          <w:rFonts w:cstheme="minorBidi" w:hint="eastAsia"/>
          <w:bCs/>
          <w:color w:val="auto"/>
          <w:kern w:val="2"/>
          <w:sz w:val="32"/>
          <w:szCs w:val="32"/>
        </w:rPr>
        <w:t>性和自我保护能力，确保实验室安全运行，促进安全文化建设，结合</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 xml:space="preserve">实际，制定本办法。 </w:t>
      </w:r>
    </w:p>
    <w:p w14:paraId="006BD677" w14:textId="6774AF7F" w:rsidR="008B1787"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第一条 </w:t>
      </w:r>
      <w:r>
        <w:rPr>
          <w:rFonts w:cstheme="minorBidi"/>
          <w:bCs/>
          <w:color w:val="auto"/>
          <w:kern w:val="2"/>
          <w:sz w:val="32"/>
          <w:szCs w:val="32"/>
        </w:rPr>
        <w:t xml:space="preserve"> </w:t>
      </w:r>
      <w:r w:rsidR="00C77AEE" w:rsidRPr="00141CE4">
        <w:rPr>
          <w:rFonts w:cstheme="minorBidi" w:hint="eastAsia"/>
          <w:bCs/>
          <w:color w:val="auto"/>
          <w:kern w:val="2"/>
          <w:sz w:val="32"/>
          <w:szCs w:val="32"/>
        </w:rPr>
        <w:t>贯彻“谁主管、谁负责，谁使用、谁负责”的实验室安全教育负责制，执行“凡进必考，安考先行，达标准入”的实验室安全考试准入制，坚持“全覆盖、全方位、全过程、重实效、常态化”的实验室安全教育目标。</w:t>
      </w:r>
    </w:p>
    <w:p w14:paraId="440F30FA" w14:textId="534121E5" w:rsidR="00C77AEE"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第二条 </w:t>
      </w:r>
      <w:r>
        <w:rPr>
          <w:rFonts w:cstheme="minorBidi"/>
          <w:bCs/>
          <w:color w:val="auto"/>
          <w:kern w:val="2"/>
          <w:sz w:val="32"/>
          <w:szCs w:val="32"/>
        </w:rPr>
        <w:t xml:space="preserve"> </w:t>
      </w:r>
      <w:r w:rsidR="00B353B9" w:rsidRPr="00141CE4">
        <w:rPr>
          <w:rFonts w:cstheme="minorBidi" w:hint="eastAsia"/>
          <w:bCs/>
          <w:color w:val="auto"/>
          <w:kern w:val="2"/>
          <w:sz w:val="32"/>
          <w:szCs w:val="32"/>
        </w:rPr>
        <w:t>院</w:t>
      </w:r>
      <w:r w:rsidR="00C77AEE" w:rsidRPr="00141CE4">
        <w:rPr>
          <w:rFonts w:cstheme="minorBidi" w:hint="eastAsia"/>
          <w:bCs/>
          <w:color w:val="auto"/>
          <w:kern w:val="2"/>
          <w:sz w:val="32"/>
          <w:szCs w:val="32"/>
        </w:rPr>
        <w:t>主管实验室</w:t>
      </w:r>
      <w:r w:rsidR="00F3568B" w:rsidRPr="00141CE4">
        <w:rPr>
          <w:rFonts w:cstheme="minorBidi" w:hint="eastAsia"/>
          <w:bCs/>
          <w:color w:val="auto"/>
          <w:kern w:val="2"/>
          <w:sz w:val="32"/>
          <w:szCs w:val="32"/>
        </w:rPr>
        <w:t>工作的副</w:t>
      </w:r>
      <w:r w:rsidR="006F53AD" w:rsidRPr="00141CE4">
        <w:rPr>
          <w:rFonts w:cstheme="minorBidi" w:hint="eastAsia"/>
          <w:bCs/>
          <w:color w:val="auto"/>
          <w:kern w:val="2"/>
          <w:sz w:val="32"/>
          <w:szCs w:val="32"/>
        </w:rPr>
        <w:t>院长</w:t>
      </w:r>
      <w:r w:rsidR="00F3568B" w:rsidRPr="00141CE4">
        <w:rPr>
          <w:rFonts w:cstheme="minorBidi" w:hint="eastAsia"/>
          <w:bCs/>
          <w:color w:val="auto"/>
          <w:kern w:val="2"/>
          <w:sz w:val="32"/>
          <w:szCs w:val="32"/>
        </w:rPr>
        <w:t>为实验室安全教育的负责人，</w:t>
      </w:r>
      <w:r w:rsidR="00FC7CF6" w:rsidRPr="00141CE4">
        <w:rPr>
          <w:rFonts w:cstheme="minorBidi" w:hint="eastAsia"/>
          <w:bCs/>
          <w:color w:val="auto"/>
          <w:kern w:val="2"/>
          <w:sz w:val="32"/>
          <w:szCs w:val="32"/>
        </w:rPr>
        <w:t>教研</w:t>
      </w:r>
      <w:r w:rsidR="00F3568B" w:rsidRPr="00141CE4">
        <w:rPr>
          <w:rFonts w:cstheme="minorBidi" w:hint="eastAsia"/>
          <w:bCs/>
          <w:color w:val="auto"/>
          <w:kern w:val="2"/>
          <w:sz w:val="32"/>
          <w:szCs w:val="32"/>
        </w:rPr>
        <w:t>室主任和安全员负责实验室</w:t>
      </w:r>
      <w:r w:rsidR="00C77AEE" w:rsidRPr="00141CE4">
        <w:rPr>
          <w:rFonts w:cstheme="minorBidi" w:hint="eastAsia"/>
          <w:bCs/>
          <w:color w:val="auto"/>
          <w:kern w:val="2"/>
          <w:sz w:val="32"/>
          <w:szCs w:val="32"/>
        </w:rPr>
        <w:t>安全教育培训工作，</w:t>
      </w:r>
      <w:r w:rsidR="00F3568B" w:rsidRPr="00141CE4">
        <w:rPr>
          <w:rFonts w:cstheme="minorBidi" w:hint="eastAsia"/>
          <w:bCs/>
          <w:color w:val="auto"/>
          <w:kern w:val="2"/>
          <w:sz w:val="32"/>
          <w:szCs w:val="32"/>
        </w:rPr>
        <w:t>承担实验课的教师</w:t>
      </w:r>
      <w:r w:rsidR="00C77AEE" w:rsidRPr="00141CE4">
        <w:rPr>
          <w:rFonts w:cstheme="minorBidi" w:hint="eastAsia"/>
          <w:bCs/>
          <w:color w:val="auto"/>
          <w:kern w:val="2"/>
          <w:sz w:val="32"/>
          <w:szCs w:val="32"/>
        </w:rPr>
        <w:t xml:space="preserve">应相互配合，加强管理。 </w:t>
      </w:r>
    </w:p>
    <w:p w14:paraId="6B4DC928" w14:textId="684B35C2" w:rsidR="00C77AEE"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第三条 </w:t>
      </w:r>
      <w:r>
        <w:rPr>
          <w:rFonts w:cstheme="minorBidi"/>
          <w:bCs/>
          <w:color w:val="auto"/>
          <w:kern w:val="2"/>
          <w:sz w:val="32"/>
          <w:szCs w:val="32"/>
        </w:rPr>
        <w:t xml:space="preserve"> </w:t>
      </w:r>
      <w:r w:rsidR="00EA0D5F" w:rsidRPr="00141CE4">
        <w:rPr>
          <w:rFonts w:cstheme="minorBidi" w:hint="eastAsia"/>
          <w:bCs/>
          <w:color w:val="auto"/>
          <w:kern w:val="2"/>
          <w:sz w:val="32"/>
          <w:szCs w:val="32"/>
        </w:rPr>
        <w:t>安全教育的对象。</w:t>
      </w:r>
      <w:r w:rsidR="00C77AEE" w:rsidRPr="00141CE4">
        <w:rPr>
          <w:rFonts w:cstheme="minorBidi" w:hint="eastAsia"/>
          <w:bCs/>
          <w:color w:val="auto"/>
          <w:kern w:val="2"/>
          <w:sz w:val="32"/>
          <w:szCs w:val="32"/>
        </w:rPr>
        <w:t>凡在</w:t>
      </w:r>
      <w:r w:rsidR="00694793" w:rsidRPr="00141CE4">
        <w:rPr>
          <w:rFonts w:cstheme="minorBidi" w:hint="eastAsia"/>
          <w:bCs/>
          <w:color w:val="auto"/>
          <w:kern w:val="2"/>
          <w:sz w:val="32"/>
          <w:szCs w:val="32"/>
        </w:rPr>
        <w:t>数理学院</w:t>
      </w:r>
      <w:r w:rsidR="00C77AEE" w:rsidRPr="00141CE4">
        <w:rPr>
          <w:rFonts w:cstheme="minorBidi" w:hint="eastAsia"/>
          <w:bCs/>
          <w:color w:val="auto"/>
          <w:kern w:val="2"/>
          <w:sz w:val="32"/>
          <w:szCs w:val="32"/>
        </w:rPr>
        <w:t>各实验室内参与实验教学、科研和管理的人员（包括教职工和学生）必须接受</w:t>
      </w:r>
      <w:r w:rsidR="00D143BE" w:rsidRPr="00141CE4">
        <w:rPr>
          <w:rFonts w:cstheme="minorBidi" w:hint="eastAsia"/>
          <w:bCs/>
          <w:color w:val="auto"/>
          <w:kern w:val="2"/>
          <w:sz w:val="32"/>
          <w:szCs w:val="32"/>
        </w:rPr>
        <w:t>数理学院</w:t>
      </w:r>
      <w:r w:rsidR="00F3568B" w:rsidRPr="00141CE4">
        <w:rPr>
          <w:rFonts w:cstheme="minorBidi" w:hint="eastAsia"/>
          <w:bCs/>
          <w:color w:val="auto"/>
          <w:kern w:val="2"/>
          <w:sz w:val="32"/>
          <w:szCs w:val="32"/>
        </w:rPr>
        <w:t>和实验室</w:t>
      </w:r>
      <w:r w:rsidR="00C77AEE" w:rsidRPr="00141CE4">
        <w:rPr>
          <w:rFonts w:cstheme="minorBidi" w:hint="eastAsia"/>
          <w:bCs/>
          <w:color w:val="auto"/>
          <w:kern w:val="2"/>
          <w:sz w:val="32"/>
          <w:szCs w:val="32"/>
        </w:rPr>
        <w:t>安全教育培训与考核，考</w:t>
      </w:r>
      <w:r w:rsidR="00F3568B" w:rsidRPr="00141CE4">
        <w:rPr>
          <w:rFonts w:cstheme="minorBidi" w:hint="eastAsia"/>
          <w:bCs/>
          <w:color w:val="auto"/>
          <w:kern w:val="2"/>
          <w:sz w:val="32"/>
          <w:szCs w:val="32"/>
        </w:rPr>
        <w:t>核</w:t>
      </w:r>
      <w:r w:rsidR="00C77AEE" w:rsidRPr="00141CE4">
        <w:rPr>
          <w:rFonts w:cstheme="minorBidi" w:hint="eastAsia"/>
          <w:bCs/>
          <w:color w:val="auto"/>
          <w:kern w:val="2"/>
          <w:sz w:val="32"/>
          <w:szCs w:val="32"/>
        </w:rPr>
        <w:t xml:space="preserve">通过后，准许进入实验室工作；因工作需要换岗的人员，上岗前必须进行实验室安全再教育培训与考核。 </w:t>
      </w:r>
    </w:p>
    <w:p w14:paraId="222AF68C" w14:textId="3FE50C14" w:rsidR="00EA0D5F" w:rsidRPr="00141CE4" w:rsidRDefault="003E6F0E" w:rsidP="003E6F0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第四条 </w:t>
      </w:r>
      <w:r>
        <w:rPr>
          <w:rFonts w:cstheme="minorBidi"/>
          <w:bCs/>
          <w:color w:val="auto"/>
          <w:kern w:val="2"/>
          <w:sz w:val="32"/>
          <w:szCs w:val="32"/>
        </w:rPr>
        <w:t xml:space="preserve"> </w:t>
      </w:r>
      <w:r w:rsidR="00F3568B" w:rsidRPr="00141CE4">
        <w:rPr>
          <w:rFonts w:cstheme="minorBidi" w:hint="eastAsia"/>
          <w:bCs/>
          <w:color w:val="auto"/>
          <w:kern w:val="2"/>
          <w:sz w:val="32"/>
          <w:szCs w:val="32"/>
        </w:rPr>
        <w:t>实验室安全教育的内容</w:t>
      </w:r>
      <w:r>
        <w:rPr>
          <w:rFonts w:cstheme="minorBidi" w:hint="eastAsia"/>
          <w:bCs/>
          <w:color w:val="auto"/>
          <w:kern w:val="2"/>
          <w:sz w:val="32"/>
          <w:szCs w:val="32"/>
        </w:rPr>
        <w:t>包括以下事项</w:t>
      </w:r>
      <w:r w:rsidR="00F3568B" w:rsidRPr="00141CE4">
        <w:rPr>
          <w:rFonts w:cstheme="minorBidi" w:hint="eastAsia"/>
          <w:bCs/>
          <w:color w:val="auto"/>
          <w:kern w:val="2"/>
          <w:sz w:val="32"/>
          <w:szCs w:val="32"/>
        </w:rPr>
        <w:t>：</w:t>
      </w:r>
    </w:p>
    <w:p w14:paraId="7C49730A" w14:textId="77777777" w:rsidR="003E6F0E" w:rsidRDefault="00A453B1" w:rsidP="003E6F0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w:t>
      </w:r>
      <w:r w:rsidR="009058CA" w:rsidRPr="00141CE4">
        <w:rPr>
          <w:rFonts w:cstheme="minorBidi" w:hint="eastAsia"/>
          <w:bCs/>
          <w:color w:val="auto"/>
          <w:kern w:val="2"/>
          <w:sz w:val="32"/>
          <w:szCs w:val="32"/>
        </w:rPr>
        <w:t>所有新入职员工和学生在进入实验室工作前，必须参加</w:t>
      </w:r>
      <w:r w:rsidR="001C3678" w:rsidRPr="00141CE4">
        <w:rPr>
          <w:rFonts w:cstheme="minorBidi" w:hint="eastAsia"/>
          <w:bCs/>
          <w:color w:val="auto"/>
          <w:kern w:val="2"/>
          <w:sz w:val="32"/>
          <w:szCs w:val="32"/>
        </w:rPr>
        <w:t>校级</w:t>
      </w:r>
      <w:proofErr w:type="gramStart"/>
      <w:r w:rsidR="001C3678" w:rsidRPr="00141CE4">
        <w:rPr>
          <w:rFonts w:cstheme="minorBidi" w:hint="eastAsia"/>
          <w:bCs/>
          <w:color w:val="auto"/>
          <w:kern w:val="2"/>
          <w:sz w:val="32"/>
          <w:szCs w:val="32"/>
        </w:rPr>
        <w:t>通识类安全教育</w:t>
      </w:r>
      <w:proofErr w:type="gramEnd"/>
      <w:r w:rsidR="001C3678" w:rsidRPr="00141CE4">
        <w:rPr>
          <w:rFonts w:cstheme="minorBidi" w:hint="eastAsia"/>
          <w:bCs/>
          <w:color w:val="auto"/>
          <w:kern w:val="2"/>
          <w:sz w:val="32"/>
          <w:szCs w:val="32"/>
        </w:rPr>
        <w:t>培训与考试，并认真学习《青海大学</w:t>
      </w:r>
      <w:r w:rsidR="001C3678" w:rsidRPr="00141CE4">
        <w:rPr>
          <w:rFonts w:cstheme="minorBidi" w:hint="eastAsia"/>
          <w:bCs/>
          <w:color w:val="auto"/>
          <w:kern w:val="2"/>
          <w:sz w:val="32"/>
          <w:szCs w:val="32"/>
        </w:rPr>
        <w:lastRenderedPageBreak/>
        <w:t>实验室安全手册》，考试通过后，</w:t>
      </w:r>
      <w:r w:rsidRPr="00141CE4">
        <w:rPr>
          <w:rFonts w:cstheme="minorBidi" w:hint="eastAsia"/>
          <w:bCs/>
          <w:color w:val="auto"/>
          <w:kern w:val="2"/>
          <w:sz w:val="32"/>
          <w:szCs w:val="32"/>
        </w:rPr>
        <w:t>方可进入实验室。</w:t>
      </w:r>
    </w:p>
    <w:p w14:paraId="103A5A9A" w14:textId="5DCC28E3" w:rsidR="00A453B1" w:rsidRPr="003E6F0E" w:rsidRDefault="00A453B1" w:rsidP="003E6F0E">
      <w:pPr>
        <w:pStyle w:val="Default"/>
        <w:spacing w:line="576" w:lineRule="exact"/>
        <w:ind w:firstLineChars="200" w:firstLine="640"/>
        <w:rPr>
          <w:rFonts w:cstheme="minorBidi"/>
          <w:bCs/>
          <w:color w:val="auto"/>
          <w:kern w:val="2"/>
          <w:sz w:val="32"/>
          <w:szCs w:val="32"/>
        </w:rPr>
      </w:pPr>
      <w:r w:rsidRPr="00141CE4">
        <w:rPr>
          <w:rFonts w:hint="eastAsia"/>
          <w:bCs/>
          <w:sz w:val="32"/>
          <w:szCs w:val="32"/>
        </w:rPr>
        <w:t>（二）各实验室每学期可采取教育讲座，专题培训，交流学习，参观展览，案例教学，在线教育，举办实验室安全知识竞赛，印制发放实验室安全手册，开展实验室安全月宣传活动，组织实验室事故应急预案演练、消防演练和自救互救演练等多种形式进行安全教育。</w:t>
      </w:r>
    </w:p>
    <w:p w14:paraId="29B2747A" w14:textId="17BD4A57" w:rsidR="004723A2" w:rsidRPr="00141CE4" w:rsidRDefault="003E6F0E" w:rsidP="00141CE4">
      <w:pPr>
        <w:spacing w:line="576" w:lineRule="exact"/>
        <w:ind w:firstLineChars="150" w:firstLine="480"/>
        <w:rPr>
          <w:rFonts w:ascii="仿宋_GB2312" w:eastAsia="仿宋_GB2312"/>
          <w:bCs/>
          <w:sz w:val="32"/>
          <w:szCs w:val="32"/>
        </w:rPr>
      </w:pPr>
      <w:r>
        <w:rPr>
          <w:rFonts w:ascii="仿宋_GB2312" w:eastAsia="仿宋_GB2312" w:hint="eastAsia"/>
          <w:bCs/>
          <w:sz w:val="32"/>
          <w:szCs w:val="32"/>
        </w:rPr>
        <w:t>（三）</w:t>
      </w:r>
      <w:r w:rsidR="004723A2"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004723A2" w:rsidRPr="00141CE4">
        <w:rPr>
          <w:rFonts w:ascii="仿宋_GB2312" w:eastAsia="仿宋_GB2312" w:hint="eastAsia"/>
          <w:bCs/>
          <w:sz w:val="32"/>
          <w:szCs w:val="32"/>
        </w:rPr>
        <w:t>实验室的教学内容，</w:t>
      </w:r>
      <w:r w:rsidR="001C3678" w:rsidRPr="00141CE4">
        <w:rPr>
          <w:rFonts w:ascii="仿宋_GB2312" w:eastAsia="仿宋_GB2312" w:hint="eastAsia"/>
          <w:bCs/>
          <w:sz w:val="32"/>
          <w:szCs w:val="32"/>
        </w:rPr>
        <w:t>进行</w:t>
      </w:r>
      <w:r w:rsidR="009D029B" w:rsidRPr="00141CE4">
        <w:rPr>
          <w:rFonts w:ascii="仿宋_GB2312" w:eastAsia="仿宋_GB2312" w:hint="eastAsia"/>
          <w:bCs/>
          <w:sz w:val="32"/>
          <w:szCs w:val="32"/>
        </w:rPr>
        <w:t>以下内容的</w:t>
      </w:r>
      <w:r w:rsidR="001C3678" w:rsidRPr="00141CE4">
        <w:rPr>
          <w:rFonts w:ascii="仿宋_GB2312" w:eastAsia="仿宋_GB2312" w:hint="eastAsia"/>
          <w:bCs/>
          <w:sz w:val="32"/>
          <w:szCs w:val="32"/>
        </w:rPr>
        <w:t>部门安全培训</w:t>
      </w:r>
      <w:r>
        <w:rPr>
          <w:rFonts w:ascii="仿宋_GB2312" w:eastAsia="仿宋_GB2312" w:hint="eastAsia"/>
          <w:bCs/>
          <w:sz w:val="32"/>
          <w:szCs w:val="32"/>
        </w:rPr>
        <w:t>：</w:t>
      </w:r>
    </w:p>
    <w:p w14:paraId="56575D98" w14:textId="77777777" w:rsidR="003E6F0E" w:rsidRDefault="00FD74BF"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在使用仪器前须进行预登记，</w:t>
      </w:r>
      <w:r w:rsidR="00B96FD6" w:rsidRPr="003E6F0E">
        <w:rPr>
          <w:rFonts w:ascii="仿宋_GB2312" w:eastAsia="仿宋_GB2312" w:hint="eastAsia"/>
          <w:bCs/>
          <w:sz w:val="32"/>
          <w:szCs w:val="32"/>
        </w:rPr>
        <w:t>仪器使用</w:t>
      </w:r>
      <w:r w:rsidR="00461147" w:rsidRPr="003E6F0E">
        <w:rPr>
          <w:rFonts w:ascii="仿宋_GB2312" w:eastAsia="仿宋_GB2312" w:hint="eastAsia"/>
          <w:bCs/>
          <w:sz w:val="32"/>
          <w:szCs w:val="32"/>
        </w:rPr>
        <w:t>必须认真按实验前教师培训的实验操作流程进行，使用新仪器必须进行安全培训；</w:t>
      </w:r>
    </w:p>
    <w:p w14:paraId="71D90426"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在实验进行过程中应保持实验台面及实验室的整洁</w:t>
      </w:r>
      <w:r w:rsidR="00FD74BF" w:rsidRPr="003E6F0E">
        <w:rPr>
          <w:rFonts w:ascii="仿宋_GB2312" w:eastAsia="仿宋_GB2312" w:hint="eastAsia"/>
          <w:bCs/>
          <w:sz w:val="32"/>
          <w:szCs w:val="32"/>
        </w:rPr>
        <w:t>；</w:t>
      </w:r>
    </w:p>
    <w:p w14:paraId="75BE8C15"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遇到仪器发生故障时，应立即向实验教师人员</w:t>
      </w:r>
      <w:r w:rsidR="00FD74BF" w:rsidRPr="003E6F0E">
        <w:rPr>
          <w:rFonts w:ascii="仿宋_GB2312" w:eastAsia="仿宋_GB2312" w:hint="eastAsia"/>
          <w:bCs/>
          <w:sz w:val="32"/>
          <w:szCs w:val="32"/>
        </w:rPr>
        <w:t>报告，不得擅自处理；</w:t>
      </w:r>
    </w:p>
    <w:p w14:paraId="540C0531"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未按操作规范进行操作而造成仪器故障或损坏的应有操作者</w:t>
      </w:r>
      <w:r w:rsidR="001A001F" w:rsidRPr="003E6F0E">
        <w:rPr>
          <w:rFonts w:ascii="仿宋_GB2312" w:eastAsia="仿宋_GB2312" w:hint="eastAsia"/>
          <w:bCs/>
          <w:sz w:val="32"/>
          <w:szCs w:val="32"/>
        </w:rPr>
        <w:t>或实验教师负责维修；</w:t>
      </w:r>
    </w:p>
    <w:p w14:paraId="64709160"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离开实验室时应检查仪器、水、电、门、</w:t>
      </w:r>
      <w:proofErr w:type="gramStart"/>
      <w:r w:rsidRPr="003E6F0E">
        <w:rPr>
          <w:rFonts w:ascii="仿宋_GB2312" w:eastAsia="仿宋_GB2312" w:hint="eastAsia"/>
          <w:bCs/>
          <w:sz w:val="32"/>
          <w:szCs w:val="32"/>
        </w:rPr>
        <w:t>窗是否</w:t>
      </w:r>
      <w:proofErr w:type="gramEnd"/>
      <w:r w:rsidRPr="003E6F0E">
        <w:rPr>
          <w:rFonts w:ascii="仿宋_GB2312" w:eastAsia="仿宋_GB2312" w:hint="eastAsia"/>
          <w:bCs/>
          <w:sz w:val="32"/>
          <w:szCs w:val="32"/>
        </w:rPr>
        <w:t>关好</w:t>
      </w:r>
      <w:r w:rsidR="00FD74BF" w:rsidRPr="003E6F0E">
        <w:rPr>
          <w:rFonts w:ascii="仿宋_GB2312" w:eastAsia="仿宋_GB2312" w:hint="eastAsia"/>
          <w:bCs/>
          <w:sz w:val="32"/>
          <w:szCs w:val="32"/>
        </w:rPr>
        <w:t>；</w:t>
      </w:r>
    </w:p>
    <w:p w14:paraId="3D417ED6" w14:textId="77777777" w:rsidR="003E6F0E" w:rsidRDefault="00B96FD6"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不得擅自挪动或挪用与实</w:t>
      </w:r>
      <w:r w:rsidR="00461147" w:rsidRPr="003E6F0E">
        <w:rPr>
          <w:rFonts w:ascii="仿宋_GB2312" w:eastAsia="仿宋_GB2312" w:hint="eastAsia"/>
          <w:bCs/>
          <w:sz w:val="32"/>
          <w:szCs w:val="32"/>
        </w:rPr>
        <w:t>验仪器及与其有关的辅助设备和零配件，以及实验室内的一切公用设备；</w:t>
      </w:r>
    </w:p>
    <w:p w14:paraId="5174ED24" w14:textId="77777777" w:rsidR="003E6F0E" w:rsidRDefault="00FD74BF"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仪器的连线</w:t>
      </w:r>
      <w:r w:rsidR="00461147" w:rsidRPr="003E6F0E">
        <w:rPr>
          <w:rFonts w:ascii="仿宋_GB2312" w:eastAsia="仿宋_GB2312" w:hint="eastAsia"/>
          <w:bCs/>
          <w:sz w:val="32"/>
          <w:szCs w:val="32"/>
        </w:rPr>
        <w:t>必须使用带有接地三根线的防护线，不可使用普通的塑料胶线乱接乱拉；</w:t>
      </w:r>
    </w:p>
    <w:p w14:paraId="7CD165DF" w14:textId="77777777" w:rsidR="003E6F0E" w:rsidRDefault="00461147"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维修仪器时必须切断电源，方可拆机修理；</w:t>
      </w:r>
    </w:p>
    <w:p w14:paraId="78CE7635" w14:textId="77777777" w:rsidR="003E6F0E" w:rsidRDefault="00B929E5"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需</w:t>
      </w:r>
      <w:r w:rsidR="00461147" w:rsidRPr="003E6F0E">
        <w:rPr>
          <w:rFonts w:ascii="仿宋_GB2312" w:eastAsia="仿宋_GB2312" w:hint="eastAsia"/>
          <w:bCs/>
          <w:sz w:val="32"/>
          <w:szCs w:val="32"/>
        </w:rPr>
        <w:t>要对</w:t>
      </w:r>
      <w:proofErr w:type="gramStart"/>
      <w:r w:rsidR="00461147" w:rsidRPr="003E6F0E">
        <w:rPr>
          <w:rFonts w:ascii="仿宋_GB2312" w:eastAsia="仿宋_GB2312" w:hint="eastAsia"/>
          <w:bCs/>
          <w:sz w:val="32"/>
          <w:szCs w:val="32"/>
        </w:rPr>
        <w:t>墙电改造</w:t>
      </w:r>
      <w:proofErr w:type="gramEnd"/>
      <w:r w:rsidR="00461147" w:rsidRPr="003E6F0E">
        <w:rPr>
          <w:rFonts w:ascii="仿宋_GB2312" w:eastAsia="仿宋_GB2312" w:hint="eastAsia"/>
          <w:bCs/>
          <w:sz w:val="32"/>
          <w:szCs w:val="32"/>
        </w:rPr>
        <w:t>时，必须是持有有关部门核发电工证的专</w:t>
      </w:r>
      <w:r w:rsidR="00461147" w:rsidRPr="003E6F0E">
        <w:rPr>
          <w:rFonts w:ascii="仿宋_GB2312" w:eastAsia="仿宋_GB2312" w:hint="eastAsia"/>
          <w:bCs/>
          <w:sz w:val="32"/>
          <w:szCs w:val="32"/>
        </w:rPr>
        <w:lastRenderedPageBreak/>
        <w:t>业人员进行操作；</w:t>
      </w:r>
    </w:p>
    <w:p w14:paraId="5B3DB916" w14:textId="77777777" w:rsidR="003E6F0E" w:rsidRDefault="0048414E"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电器设备和线路、插头插座经常检查，保持完好状态，发现可能引起火花、短路、发热和绝缘破损、老化等情况必须通知电工进行修理</w:t>
      </w:r>
      <w:r w:rsidR="00B929E5" w:rsidRPr="003E6F0E">
        <w:rPr>
          <w:rFonts w:ascii="仿宋_GB2312" w:eastAsia="仿宋_GB2312" w:hint="eastAsia"/>
          <w:bCs/>
          <w:sz w:val="32"/>
          <w:szCs w:val="32"/>
        </w:rPr>
        <w:t>；</w:t>
      </w:r>
    </w:p>
    <w:p w14:paraId="4E39F24D" w14:textId="77777777" w:rsidR="003E6F0E" w:rsidRDefault="00B929E5"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实验室严禁吸烟</w:t>
      </w:r>
      <w:r w:rsidR="00FB365A" w:rsidRPr="003E6F0E">
        <w:rPr>
          <w:rFonts w:ascii="仿宋_GB2312" w:eastAsia="仿宋_GB2312" w:hint="eastAsia"/>
          <w:bCs/>
          <w:sz w:val="32"/>
          <w:szCs w:val="32"/>
        </w:rPr>
        <w:t>、烹饪、用膳</w:t>
      </w:r>
      <w:r w:rsidR="00030610" w:rsidRPr="003E6F0E">
        <w:rPr>
          <w:rFonts w:ascii="仿宋_GB2312" w:eastAsia="仿宋_GB2312" w:hint="eastAsia"/>
          <w:bCs/>
          <w:sz w:val="32"/>
          <w:szCs w:val="32"/>
        </w:rPr>
        <w:t>和使用明火</w:t>
      </w:r>
      <w:r w:rsidR="00FB365A" w:rsidRPr="003E6F0E">
        <w:rPr>
          <w:rFonts w:ascii="仿宋_GB2312" w:eastAsia="仿宋_GB2312" w:hint="eastAsia"/>
          <w:bCs/>
          <w:sz w:val="32"/>
          <w:szCs w:val="32"/>
        </w:rPr>
        <w:t>，不得在实验室留宿和进行娱乐活动</w:t>
      </w:r>
      <w:r w:rsidR="00461147" w:rsidRPr="003E6F0E">
        <w:rPr>
          <w:rFonts w:ascii="仿宋_GB2312" w:eastAsia="仿宋_GB2312" w:hint="eastAsia"/>
          <w:bCs/>
          <w:sz w:val="32"/>
          <w:szCs w:val="32"/>
        </w:rPr>
        <w:t>；</w:t>
      </w:r>
    </w:p>
    <w:p w14:paraId="0891E840" w14:textId="77777777" w:rsidR="003E6F0E" w:rsidRDefault="00FB365A"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各实验室必须安排专人负责实验室钥匙的配发和管理，不得私自配钥匙或借给他人使用；使用电子门禁的实验室必须对各类人员设置相应权限，对</w:t>
      </w:r>
      <w:proofErr w:type="gramStart"/>
      <w:r w:rsidRPr="003E6F0E">
        <w:rPr>
          <w:rFonts w:ascii="仿宋_GB2312" w:eastAsia="仿宋_GB2312" w:hint="eastAsia"/>
          <w:bCs/>
          <w:sz w:val="32"/>
          <w:szCs w:val="32"/>
        </w:rPr>
        <w:t>门禁卡</w:t>
      </w:r>
      <w:proofErr w:type="gramEnd"/>
      <w:r w:rsidRPr="003E6F0E">
        <w:rPr>
          <w:rFonts w:ascii="仿宋_GB2312" w:eastAsia="仿宋_GB2312" w:hint="eastAsia"/>
          <w:bCs/>
          <w:sz w:val="32"/>
          <w:szCs w:val="32"/>
        </w:rPr>
        <w:t>丢失、人员调动或离校情况应及时采取措施，办理报失和移交手续，各实验</w:t>
      </w:r>
      <w:r w:rsidR="00461147" w:rsidRPr="003E6F0E">
        <w:rPr>
          <w:rFonts w:ascii="仿宋_GB2312" w:eastAsia="仿宋_GB2312" w:hint="eastAsia"/>
          <w:bCs/>
          <w:sz w:val="32"/>
          <w:szCs w:val="32"/>
        </w:rPr>
        <w:t>房间必须保留一把备用钥匙，由办公室或值班人员保管，以备紧急之需；</w:t>
      </w:r>
    </w:p>
    <w:p w14:paraId="6C5FAC87" w14:textId="77777777" w:rsidR="003E6F0E" w:rsidRPr="003E6F0E" w:rsidRDefault="00F87EDC"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int="eastAsia"/>
          <w:bCs/>
          <w:sz w:val="32"/>
          <w:szCs w:val="32"/>
        </w:rPr>
        <w:t>在每学期第一次实验课</w:t>
      </w:r>
      <w:r w:rsidR="00781EE4" w:rsidRPr="003E6F0E">
        <w:rPr>
          <w:rFonts w:ascii="仿宋_GB2312" w:eastAsia="仿宋_GB2312" w:hint="eastAsia"/>
          <w:bCs/>
          <w:sz w:val="32"/>
          <w:szCs w:val="32"/>
        </w:rPr>
        <w:t>对学生进行</w:t>
      </w:r>
      <w:r w:rsidRPr="003E6F0E">
        <w:rPr>
          <w:rFonts w:ascii="仿宋_GB2312" w:eastAsia="仿宋_GB2312" w:hint="eastAsia"/>
          <w:bCs/>
          <w:sz w:val="32"/>
          <w:szCs w:val="32"/>
        </w:rPr>
        <w:t>灭火器使用规范的培训</w:t>
      </w:r>
      <w:r w:rsidR="009D029B" w:rsidRPr="003E6F0E">
        <w:rPr>
          <w:rFonts w:ascii="仿宋_GB2312" w:eastAsia="仿宋_GB2312" w:hint="eastAsia"/>
          <w:bCs/>
          <w:sz w:val="32"/>
          <w:szCs w:val="32"/>
        </w:rPr>
        <w:t>，</w:t>
      </w:r>
      <w:r w:rsidR="009D029B" w:rsidRPr="003E6F0E">
        <w:rPr>
          <w:rFonts w:ascii="仿宋_GB2312" w:eastAsia="仿宋_GB2312" w:hAnsiTheme="majorEastAsia" w:cs="DY387+ZEBBcS-387" w:hint="eastAsia"/>
          <w:bCs/>
          <w:kern w:val="0"/>
          <w:sz w:val="32"/>
          <w:szCs w:val="32"/>
        </w:rPr>
        <w:t>实验室内必须存放一定数量的消防器材，消防器材必</w:t>
      </w:r>
      <w:r w:rsidR="00461147" w:rsidRPr="003E6F0E">
        <w:rPr>
          <w:rFonts w:ascii="仿宋_GB2312" w:eastAsia="仿宋_GB2312" w:hAnsiTheme="majorEastAsia" w:cs="DY387+ZEBBcS-387" w:hint="eastAsia"/>
          <w:bCs/>
          <w:kern w:val="0"/>
          <w:sz w:val="32"/>
          <w:szCs w:val="32"/>
        </w:rPr>
        <w:t>须放置在便于取用的明显位置，由实验室安全员管理，并定期检查更换；</w:t>
      </w:r>
    </w:p>
    <w:p w14:paraId="702D17EF" w14:textId="77777777" w:rsidR="003E6F0E" w:rsidRPr="003E6F0E" w:rsidRDefault="00461147"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AnsiTheme="majorEastAsia" w:cs="DY387+ZEBBcS-387" w:hint="eastAsia"/>
          <w:bCs/>
          <w:kern w:val="0"/>
          <w:sz w:val="32"/>
          <w:szCs w:val="32"/>
        </w:rPr>
        <w:t>实验室未经批准、备案，不得使用大功率的用电设备；</w:t>
      </w:r>
    </w:p>
    <w:p w14:paraId="21866B10" w14:textId="0CFC1135" w:rsidR="00101BFC" w:rsidRPr="003E6F0E" w:rsidRDefault="00101BFC" w:rsidP="003E6F0E">
      <w:pPr>
        <w:pStyle w:val="a9"/>
        <w:numPr>
          <w:ilvl w:val="0"/>
          <w:numId w:val="1"/>
        </w:numPr>
        <w:spacing w:line="576" w:lineRule="exact"/>
        <w:ind w:firstLineChars="0"/>
        <w:rPr>
          <w:rFonts w:ascii="仿宋_GB2312" w:eastAsia="仿宋_GB2312"/>
          <w:bCs/>
          <w:sz w:val="32"/>
          <w:szCs w:val="32"/>
        </w:rPr>
      </w:pPr>
      <w:r w:rsidRPr="003E6F0E">
        <w:rPr>
          <w:rFonts w:ascii="仿宋_GB2312" w:eastAsia="仿宋_GB2312" w:hAnsiTheme="majorEastAsia" w:cs="DY387+ZEBBcS-387" w:hint="eastAsia"/>
          <w:bCs/>
          <w:kern w:val="0"/>
          <w:sz w:val="32"/>
          <w:szCs w:val="32"/>
        </w:rPr>
        <w:t>火灾发生时的应变程序</w:t>
      </w:r>
      <w:r w:rsidR="003E6F0E">
        <w:rPr>
          <w:rFonts w:ascii="仿宋_GB2312" w:eastAsia="仿宋_GB2312" w:hAnsiTheme="majorEastAsia" w:cs="DY387+ZEBBcS-387" w:hint="eastAsia"/>
          <w:bCs/>
          <w:kern w:val="0"/>
          <w:sz w:val="32"/>
          <w:szCs w:val="32"/>
        </w:rPr>
        <w:t>：</w:t>
      </w:r>
    </w:p>
    <w:p w14:paraId="0CFFE2EB" w14:textId="77777777" w:rsidR="00FC759E" w:rsidRDefault="009D029B"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int="eastAsia"/>
          <w:bCs/>
          <w:sz w:val="32"/>
          <w:szCs w:val="32"/>
        </w:rPr>
        <w:t>一旦发生火灾，立即切</w:t>
      </w:r>
      <w:r w:rsidR="00461147" w:rsidRPr="00FC759E">
        <w:rPr>
          <w:rFonts w:ascii="仿宋_GB2312" w:eastAsia="仿宋_GB2312" w:hint="eastAsia"/>
          <w:bCs/>
          <w:sz w:val="32"/>
          <w:szCs w:val="32"/>
        </w:rPr>
        <w:t>断电源并正确使用灭火器灭火，并在第一时间上报学校安全及消防部门；</w:t>
      </w:r>
    </w:p>
    <w:p w14:paraId="653AB7F6" w14:textId="77777777" w:rsidR="00FC759E" w:rsidRPr="00FC759E" w:rsidRDefault="007A0EC5"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电器起火时，首先要切断电源，用干粉</w:t>
      </w:r>
      <w:r w:rsidR="00101BFC" w:rsidRPr="00FC759E">
        <w:rPr>
          <w:rFonts w:ascii="仿宋_GB2312" w:eastAsia="仿宋_GB2312" w:hAnsiTheme="majorEastAsia" w:cs="DY387+ZEBBcS-387" w:hint="eastAsia"/>
          <w:bCs/>
          <w:kern w:val="0"/>
          <w:sz w:val="32"/>
          <w:szCs w:val="32"/>
        </w:rPr>
        <w:t>气体灭火器、湿毛毯等将获扑灭，不可用水扑救；衣物、纺织物及小家具</w:t>
      </w:r>
      <w:r w:rsidR="00E84A21" w:rsidRPr="00FC759E">
        <w:rPr>
          <w:rFonts w:ascii="仿宋_GB2312" w:eastAsia="仿宋_GB2312" w:hAnsiTheme="majorEastAsia" w:cs="DY387+ZEBBcS-387" w:hint="eastAsia"/>
          <w:bCs/>
          <w:kern w:val="0"/>
          <w:sz w:val="32"/>
          <w:szCs w:val="32"/>
        </w:rPr>
        <w:t>着火时，将着火物拿到室外获卫生间处用水浇灭，不要在室内扑打，以免</w:t>
      </w:r>
      <w:r w:rsidR="00101BFC" w:rsidRPr="00FC759E">
        <w:rPr>
          <w:rFonts w:ascii="仿宋_GB2312" w:eastAsia="仿宋_GB2312" w:hAnsiTheme="majorEastAsia" w:cs="DY387+ZEBBcS-387" w:hint="eastAsia"/>
          <w:bCs/>
          <w:kern w:val="0"/>
          <w:sz w:val="32"/>
          <w:szCs w:val="32"/>
        </w:rPr>
        <w:t>引燃可燃物；</w:t>
      </w:r>
    </w:p>
    <w:p w14:paraId="1A61CF90" w14:textId="77777777" w:rsidR="00FC759E" w:rsidRPr="00FC759E" w:rsidRDefault="00101BFC"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lastRenderedPageBreak/>
        <w:t>密闭房间着火时，注意不要急于打开门窗，以防止空气进入加大火势；</w:t>
      </w:r>
    </w:p>
    <w:p w14:paraId="6135F0B2" w14:textId="77777777" w:rsidR="00FC759E" w:rsidRPr="00FC759E" w:rsidRDefault="00101BFC"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电线冒火花时，不能靠近，避免触电事故，关闭电源总开关或通知供电部门断电后扑救；</w:t>
      </w:r>
    </w:p>
    <w:p w14:paraId="751A7896" w14:textId="325E281F" w:rsidR="009D029B" w:rsidRPr="00FC759E" w:rsidRDefault="00127E96" w:rsidP="00FC759E">
      <w:pPr>
        <w:pStyle w:val="a9"/>
        <w:numPr>
          <w:ilvl w:val="0"/>
          <w:numId w:val="4"/>
        </w:numPr>
        <w:spacing w:line="576" w:lineRule="exact"/>
        <w:ind w:firstLineChars="0"/>
        <w:rPr>
          <w:rFonts w:ascii="仿宋_GB2312" w:eastAsia="仿宋_GB2312"/>
          <w:bCs/>
          <w:sz w:val="32"/>
          <w:szCs w:val="32"/>
        </w:rPr>
      </w:pPr>
      <w:r w:rsidRPr="00FC759E">
        <w:rPr>
          <w:rFonts w:ascii="仿宋_GB2312" w:eastAsia="仿宋_GB2312" w:hAnsiTheme="majorEastAsia" w:cs="DY387+ZEBBcS-387" w:hint="eastAsia"/>
          <w:bCs/>
          <w:kern w:val="0"/>
          <w:sz w:val="32"/>
          <w:szCs w:val="32"/>
        </w:rPr>
        <w:t>迅速组织人员按逃生通道撤离。</w:t>
      </w:r>
      <w:r w:rsidR="009D029B" w:rsidRPr="00FC759E">
        <w:rPr>
          <w:rFonts w:ascii="仿宋_GB2312" w:eastAsia="仿宋_GB2312" w:hAnsiTheme="majorEastAsia" w:cs="AdobeHeitiStd-Regular" w:hint="eastAsia"/>
          <w:bCs/>
          <w:kern w:val="0"/>
          <w:sz w:val="32"/>
          <w:szCs w:val="32"/>
        </w:rPr>
        <w:t>在大楼和教室内指示牌上有明确的逃生线路</w:t>
      </w:r>
      <w:r w:rsidR="009D029B" w:rsidRPr="00FC759E">
        <w:rPr>
          <w:rFonts w:ascii="仿宋_GB2312" w:eastAsia="仿宋_GB2312" w:hAnsiTheme="majorEastAsia" w:cs="DY387+ZEBBcS-387" w:hint="eastAsia"/>
          <w:bCs/>
          <w:kern w:val="0"/>
          <w:sz w:val="32"/>
          <w:szCs w:val="32"/>
        </w:rPr>
        <w:t>，</w:t>
      </w:r>
      <w:r w:rsidR="009D029B" w:rsidRPr="00FC759E">
        <w:rPr>
          <w:rFonts w:ascii="仿宋_GB2312" w:eastAsia="仿宋_GB2312" w:hAnsiTheme="majorEastAsia" w:cs="AdobeHeitiStd-Regular" w:hint="eastAsia"/>
          <w:bCs/>
          <w:kern w:val="0"/>
          <w:sz w:val="32"/>
          <w:szCs w:val="32"/>
        </w:rPr>
        <w:t>一旦发生火灾、地震等事故时</w:t>
      </w:r>
      <w:r w:rsidR="009D029B" w:rsidRPr="00FC759E">
        <w:rPr>
          <w:rFonts w:ascii="仿宋_GB2312" w:eastAsia="仿宋_GB2312" w:hAnsiTheme="majorEastAsia" w:cs="DY387+ZEBBcS-387" w:hint="eastAsia"/>
          <w:bCs/>
          <w:kern w:val="0"/>
          <w:sz w:val="32"/>
          <w:szCs w:val="32"/>
        </w:rPr>
        <w:t>，清楚了解实验室和大楼内的避难方向，</w:t>
      </w:r>
      <w:r w:rsidR="009D029B" w:rsidRPr="00FC759E">
        <w:rPr>
          <w:rFonts w:ascii="仿宋_GB2312" w:eastAsia="仿宋_GB2312" w:hAnsiTheme="majorEastAsia" w:cs="AdobeHeitiStd-Regular" w:hint="eastAsia"/>
          <w:bCs/>
          <w:kern w:val="0"/>
          <w:sz w:val="32"/>
          <w:szCs w:val="32"/>
        </w:rPr>
        <w:t>要求安全人员在紧急疏散过程中对所有现场人员负责</w:t>
      </w:r>
      <w:r w:rsidR="009D029B" w:rsidRPr="00FC759E">
        <w:rPr>
          <w:rFonts w:ascii="仿宋_GB2312" w:eastAsia="仿宋_GB2312" w:hAnsiTheme="majorEastAsia" w:cs="DY387+ZEBBcS-387" w:hint="eastAsia"/>
          <w:bCs/>
          <w:kern w:val="0"/>
          <w:sz w:val="32"/>
          <w:szCs w:val="32"/>
        </w:rPr>
        <w:t>，</w:t>
      </w:r>
      <w:r w:rsidR="009D029B" w:rsidRPr="00FC759E">
        <w:rPr>
          <w:rFonts w:ascii="仿宋_GB2312" w:eastAsia="仿宋_GB2312" w:hAnsiTheme="majorEastAsia" w:cs="AdobeHeitiStd-Regular" w:hint="eastAsia"/>
          <w:bCs/>
          <w:kern w:val="0"/>
          <w:sz w:val="32"/>
          <w:szCs w:val="32"/>
        </w:rPr>
        <w:t>确保安全疏散</w:t>
      </w:r>
      <w:r w:rsidR="009D029B" w:rsidRPr="00FC759E">
        <w:rPr>
          <w:rFonts w:ascii="仿宋_GB2312" w:eastAsia="仿宋_GB2312" w:hAnsiTheme="majorEastAsia" w:cs="DY387+ZEBBcS-387" w:hint="eastAsia"/>
          <w:bCs/>
          <w:kern w:val="0"/>
          <w:sz w:val="32"/>
          <w:szCs w:val="32"/>
        </w:rPr>
        <w:t>。</w:t>
      </w:r>
    </w:p>
    <w:p w14:paraId="139114A5" w14:textId="2559973A" w:rsidR="00563DB5" w:rsidRPr="00141CE4" w:rsidRDefault="00212EED" w:rsidP="00FC759E">
      <w:pPr>
        <w:pStyle w:val="a9"/>
        <w:numPr>
          <w:ilvl w:val="0"/>
          <w:numId w:val="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防触电发生</w:t>
      </w:r>
      <w:r w:rsidR="00563DB5" w:rsidRPr="00141CE4">
        <w:rPr>
          <w:rFonts w:ascii="仿宋_GB2312" w:eastAsia="仿宋_GB2312" w:hAnsiTheme="majorEastAsia" w:cs="DY387+ZEBBcS-387" w:hint="eastAsia"/>
          <w:bCs/>
          <w:kern w:val="0"/>
          <w:sz w:val="32"/>
          <w:szCs w:val="32"/>
        </w:rPr>
        <w:t>的应变程序</w:t>
      </w:r>
      <w:r w:rsidR="00FC759E">
        <w:rPr>
          <w:rFonts w:ascii="仿宋_GB2312" w:eastAsia="仿宋_GB2312" w:hAnsiTheme="majorEastAsia" w:cs="DY387+ZEBBcS-387" w:hint="eastAsia"/>
          <w:bCs/>
          <w:kern w:val="0"/>
          <w:sz w:val="32"/>
          <w:szCs w:val="32"/>
        </w:rPr>
        <w:t>：</w:t>
      </w:r>
    </w:p>
    <w:p w14:paraId="2DB1ED15"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使用新电器设备之前，首先要了解使用方法及注意事项，不要盲目接电；</w:t>
      </w:r>
    </w:p>
    <w:p w14:paraId="069EFE60"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在没有电工到场时，不可盲目接电；</w:t>
      </w:r>
    </w:p>
    <w:p w14:paraId="727D9129"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使用长时间不用的设备应预先检查绝缘情况，发现有损坏的地方，应及时修理，不能勉强使用</w:t>
      </w:r>
      <w:r w:rsidR="00461147" w:rsidRPr="00FC759E">
        <w:rPr>
          <w:rFonts w:ascii="仿宋_GB2312" w:eastAsia="仿宋_GB2312" w:hAnsiTheme="majorEastAsia" w:cs="DY387+ZEBBcS-387" w:hint="eastAsia"/>
          <w:bCs/>
          <w:kern w:val="0"/>
          <w:sz w:val="32"/>
          <w:szCs w:val="32"/>
        </w:rPr>
        <w:t>；</w:t>
      </w:r>
    </w:p>
    <w:p w14:paraId="40FCA9DB" w14:textId="77777777" w:rsidR="00FC759E" w:rsidRDefault="00563DB5"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湿手不可触电，擦拭电气设备时应先断电，严禁用湿抹布擦电门或插座，也不允许把电器导线置于潮湿的地方</w:t>
      </w:r>
      <w:r w:rsidR="00B67C04" w:rsidRPr="00FC759E">
        <w:rPr>
          <w:rFonts w:ascii="仿宋_GB2312" w:eastAsia="仿宋_GB2312" w:hAnsiTheme="majorEastAsia" w:cs="DY387+ZEBBcS-387" w:hint="eastAsia"/>
          <w:bCs/>
          <w:kern w:val="0"/>
          <w:sz w:val="32"/>
          <w:szCs w:val="32"/>
        </w:rPr>
        <w:t>，否则容易触电。</w:t>
      </w:r>
    </w:p>
    <w:p w14:paraId="5DFF114A" w14:textId="77777777" w:rsidR="00FC759E" w:rsidRDefault="00B67C04"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一切仪器应按说明书装接适当的电源，需要接地的一定要接地；</w:t>
      </w:r>
    </w:p>
    <w:p w14:paraId="7CFF0E20" w14:textId="77777777" w:rsidR="00FC759E" w:rsidRDefault="00B67C04"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若是直流电气设备，应注意电源的正负极，不要接错；若电源为三相，则三相电源的中性点要接地；接三相电动机时要注意</w:t>
      </w:r>
      <w:r w:rsidR="00E84A21" w:rsidRPr="00FC759E">
        <w:rPr>
          <w:rFonts w:ascii="仿宋_GB2312" w:eastAsia="仿宋_GB2312" w:hAnsiTheme="majorEastAsia" w:cs="DY387+ZEBBcS-387" w:hint="eastAsia"/>
          <w:bCs/>
          <w:kern w:val="0"/>
          <w:sz w:val="32"/>
          <w:szCs w:val="32"/>
        </w:rPr>
        <w:t>正转方向是否符合，否则要切断电源，对调相线；</w:t>
      </w:r>
    </w:p>
    <w:p w14:paraId="3B7CF1AE"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lastRenderedPageBreak/>
        <w:t>接好电路后应仔细检查无误后，方可通电使用；</w:t>
      </w:r>
    </w:p>
    <w:p w14:paraId="41333BA2"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仪器或设备发生故障时应及时切断电源；</w:t>
      </w:r>
    </w:p>
    <w:p w14:paraId="501BE639" w14:textId="77777777" w:rsid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遇到触电，首先应使触电者迅速脱离电源，并用绝缘物拉下电源，不能</w:t>
      </w:r>
      <w:proofErr w:type="gramStart"/>
      <w:r w:rsidRPr="00FC759E">
        <w:rPr>
          <w:rFonts w:ascii="仿宋_GB2312" w:eastAsia="仿宋_GB2312" w:hAnsiTheme="majorEastAsia" w:cs="DY387+ZEBBcS-387" w:hint="eastAsia"/>
          <w:bCs/>
          <w:kern w:val="0"/>
          <w:sz w:val="32"/>
          <w:szCs w:val="32"/>
        </w:rPr>
        <w:t>徒手去</w:t>
      </w:r>
      <w:proofErr w:type="gramEnd"/>
      <w:r w:rsidRPr="00FC759E">
        <w:rPr>
          <w:rFonts w:ascii="仿宋_GB2312" w:eastAsia="仿宋_GB2312" w:hAnsiTheme="majorEastAsia" w:cs="DY387+ZEBBcS-387" w:hint="eastAsia"/>
          <w:bCs/>
          <w:kern w:val="0"/>
          <w:sz w:val="32"/>
          <w:szCs w:val="32"/>
        </w:rPr>
        <w:t>拉触电者；</w:t>
      </w:r>
    </w:p>
    <w:p w14:paraId="09BA82CA" w14:textId="784026C2" w:rsidR="00101BFC" w:rsidRPr="00FC759E" w:rsidRDefault="00E84A21" w:rsidP="00FC759E">
      <w:pPr>
        <w:pStyle w:val="a9"/>
        <w:numPr>
          <w:ilvl w:val="0"/>
          <w:numId w:val="5"/>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触电者应及时抬到室外做抢救处理</w:t>
      </w:r>
    </w:p>
    <w:p w14:paraId="533824FF" w14:textId="21F9114D" w:rsidR="009D029B" w:rsidRPr="00141CE4" w:rsidRDefault="009D029B" w:rsidP="00FC759E">
      <w:pPr>
        <w:pStyle w:val="a9"/>
        <w:numPr>
          <w:ilvl w:val="0"/>
          <w:numId w:val="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实验室一旦发生安全事故，要保持镇定，确定发生事故的类型，及时拨打相应报警的电话，并立即向学校保卫部门和实验室管理处报告</w:t>
      </w:r>
      <w:r w:rsidR="00FC759E">
        <w:rPr>
          <w:rFonts w:ascii="仿宋_GB2312" w:eastAsia="仿宋_GB2312" w:hAnsiTheme="majorEastAsia" w:cs="DY387+ZEBBcS-387" w:hint="eastAsia"/>
          <w:bCs/>
          <w:kern w:val="0"/>
          <w:sz w:val="32"/>
          <w:szCs w:val="32"/>
        </w:rPr>
        <w:t>。</w:t>
      </w:r>
    </w:p>
    <w:p w14:paraId="33E1F16D" w14:textId="77777777" w:rsid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应急措施注意事项：致电求助时应说明：事故地点；事故性质和严重程度；你的姓名位置及电话；</w:t>
      </w:r>
    </w:p>
    <w:p w14:paraId="79968277" w14:textId="77777777" w:rsid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发生紧急事故时，应以下列优先次序处置：</w:t>
      </w:r>
      <w:r w:rsidR="00F76DE7" w:rsidRPr="00FC759E">
        <w:rPr>
          <w:rFonts w:ascii="仿宋_GB2312" w:eastAsia="仿宋_GB2312" w:hAnsiTheme="majorEastAsia" w:cs="DY387+ZEBBcS-387" w:hint="eastAsia"/>
          <w:bCs/>
          <w:kern w:val="0"/>
          <w:sz w:val="32"/>
          <w:szCs w:val="32"/>
        </w:rPr>
        <w:t>保护人身安全，即本人安全和他人安全；保护公共财产；保存学术资料；</w:t>
      </w:r>
    </w:p>
    <w:p w14:paraId="37302463" w14:textId="513FCF46" w:rsidR="00440106" w:rsidRPr="00FC759E" w:rsidRDefault="009D029B" w:rsidP="00FC759E">
      <w:pPr>
        <w:pStyle w:val="a9"/>
        <w:numPr>
          <w:ilvl w:val="0"/>
          <w:numId w:val="6"/>
        </w:numPr>
        <w:spacing w:line="576" w:lineRule="exact"/>
        <w:ind w:firstLineChars="0"/>
        <w:rPr>
          <w:rFonts w:ascii="仿宋_GB2312" w:eastAsia="仿宋_GB2312" w:hAnsiTheme="majorEastAsia" w:cs="DY387+ZEBBcS-387"/>
          <w:bCs/>
          <w:kern w:val="0"/>
          <w:sz w:val="32"/>
          <w:szCs w:val="32"/>
        </w:rPr>
      </w:pPr>
      <w:r w:rsidRPr="00FC759E">
        <w:rPr>
          <w:rFonts w:ascii="仿宋_GB2312" w:eastAsia="仿宋_GB2312" w:hAnsiTheme="majorEastAsia" w:cs="DY387+ZEBBcS-387" w:hint="eastAsia"/>
          <w:bCs/>
          <w:kern w:val="0"/>
          <w:sz w:val="32"/>
          <w:szCs w:val="32"/>
        </w:rPr>
        <w:t>火警电话119；匪警电话110；医疗急救120</w:t>
      </w:r>
      <w:r w:rsidR="00FC759E">
        <w:rPr>
          <w:rFonts w:ascii="仿宋_GB2312" w:eastAsia="仿宋_GB2312" w:hAnsiTheme="majorEastAsia" w:cs="DY387+ZEBBcS-387" w:hint="eastAsia"/>
          <w:bCs/>
          <w:kern w:val="0"/>
          <w:sz w:val="32"/>
          <w:szCs w:val="32"/>
        </w:rPr>
        <w:t>。</w:t>
      </w:r>
    </w:p>
    <w:p w14:paraId="4CF0B50B" w14:textId="592EE814" w:rsidR="003D127C" w:rsidRPr="00141CE4" w:rsidRDefault="003E6F0E" w:rsidP="003E6F0E">
      <w:pPr>
        <w:pStyle w:val="Default"/>
        <w:spacing w:line="576" w:lineRule="exact"/>
        <w:ind w:firstLineChars="200" w:firstLine="640"/>
        <w:rPr>
          <w:rFonts w:hAnsiTheme="majorEastAsia" w:cs="DY387+ZEBBcS-387"/>
          <w:bCs/>
          <w:color w:val="auto"/>
          <w:sz w:val="32"/>
          <w:szCs w:val="32"/>
        </w:rPr>
      </w:pPr>
      <w:r>
        <w:rPr>
          <w:rFonts w:hAnsiTheme="majorEastAsia" w:cs="DY387+ZEBBcS-387" w:hint="eastAsia"/>
          <w:bCs/>
          <w:color w:val="auto"/>
          <w:sz w:val="32"/>
          <w:szCs w:val="32"/>
        </w:rPr>
        <w:t xml:space="preserve">第五条 </w:t>
      </w:r>
      <w:r>
        <w:rPr>
          <w:rFonts w:hAnsiTheme="majorEastAsia" w:cs="DY387+ZEBBcS-387"/>
          <w:bCs/>
          <w:color w:val="auto"/>
          <w:sz w:val="32"/>
          <w:szCs w:val="32"/>
        </w:rPr>
        <w:t xml:space="preserve"> </w:t>
      </w:r>
      <w:r w:rsidR="003D127C" w:rsidRPr="00141CE4">
        <w:rPr>
          <w:rFonts w:hAnsiTheme="majorEastAsia" w:cs="DY387+ZEBBcS-387" w:hint="eastAsia"/>
          <w:bCs/>
          <w:color w:val="auto"/>
          <w:sz w:val="32"/>
          <w:szCs w:val="32"/>
        </w:rPr>
        <w:t xml:space="preserve">严格执行实验室安全教育培训与考试通过准入制度，对未按本制度规定进行安全教育培训与考试通过准入的责任单位，要进行通报批评，限期整改，对造成后果的要追究责任。 </w:t>
      </w:r>
    </w:p>
    <w:p w14:paraId="495E40FC" w14:textId="17862639" w:rsidR="003D127C" w:rsidRPr="00141CE4" w:rsidRDefault="003E6F0E" w:rsidP="003E6F0E">
      <w:pPr>
        <w:pStyle w:val="Default"/>
        <w:spacing w:line="576" w:lineRule="exact"/>
        <w:ind w:firstLineChars="200" w:firstLine="640"/>
        <w:rPr>
          <w:rFonts w:hAnsiTheme="majorEastAsia" w:cs="DY387+ZEBBcS-387"/>
          <w:bCs/>
          <w:color w:val="auto"/>
          <w:sz w:val="32"/>
          <w:szCs w:val="32"/>
        </w:rPr>
      </w:pPr>
      <w:r>
        <w:rPr>
          <w:rFonts w:hAnsiTheme="majorEastAsia" w:cs="DY387+ZEBBcS-387" w:hint="eastAsia"/>
          <w:bCs/>
          <w:color w:val="auto"/>
          <w:sz w:val="32"/>
          <w:szCs w:val="32"/>
        </w:rPr>
        <w:t xml:space="preserve">第六条 </w:t>
      </w:r>
      <w:r>
        <w:rPr>
          <w:rFonts w:hAnsiTheme="majorEastAsia" w:cs="DY387+ZEBBcS-387"/>
          <w:bCs/>
          <w:color w:val="auto"/>
          <w:sz w:val="32"/>
          <w:szCs w:val="32"/>
        </w:rPr>
        <w:t xml:space="preserve"> </w:t>
      </w:r>
      <w:r w:rsidR="008E3901" w:rsidRPr="00141CE4">
        <w:rPr>
          <w:rFonts w:hAnsiTheme="majorEastAsia" w:cs="DY387+ZEBBcS-387" w:hint="eastAsia"/>
          <w:bCs/>
          <w:color w:val="auto"/>
          <w:sz w:val="32"/>
          <w:szCs w:val="32"/>
        </w:rPr>
        <w:t>各实验室</w:t>
      </w:r>
      <w:r w:rsidR="003D127C" w:rsidRPr="00141CE4">
        <w:rPr>
          <w:rFonts w:hAnsiTheme="majorEastAsia" w:cs="DY387+ZEBBcS-387" w:hint="eastAsia"/>
          <w:bCs/>
          <w:color w:val="auto"/>
          <w:sz w:val="32"/>
          <w:szCs w:val="32"/>
        </w:rPr>
        <w:t>要详细记录安全教育培训与考试准入制执行的全过程，规范归档资料，</w:t>
      </w:r>
      <w:r w:rsidR="008E3901" w:rsidRPr="00141CE4">
        <w:rPr>
          <w:rFonts w:hAnsiTheme="majorEastAsia" w:cs="DY387+ZEBBcS-387" w:hint="eastAsia"/>
          <w:bCs/>
          <w:color w:val="auto"/>
          <w:sz w:val="32"/>
          <w:szCs w:val="32"/>
        </w:rPr>
        <w:t>其</w:t>
      </w:r>
      <w:r w:rsidR="003D127C" w:rsidRPr="00141CE4">
        <w:rPr>
          <w:rFonts w:hAnsiTheme="majorEastAsia" w:cs="DY387+ZEBBcS-387" w:hint="eastAsia"/>
          <w:bCs/>
          <w:color w:val="auto"/>
          <w:sz w:val="32"/>
          <w:szCs w:val="32"/>
        </w:rPr>
        <w:t>安全教育计划、内容和实施情况作为</w:t>
      </w:r>
      <w:r w:rsidR="008E3901" w:rsidRPr="00141CE4">
        <w:rPr>
          <w:rFonts w:hAnsiTheme="majorEastAsia" w:cs="DY387+ZEBBcS-387" w:hint="eastAsia"/>
          <w:bCs/>
          <w:color w:val="auto"/>
          <w:sz w:val="32"/>
          <w:szCs w:val="32"/>
        </w:rPr>
        <w:t>教研室负责人和安全员</w:t>
      </w:r>
      <w:r w:rsidR="003D127C" w:rsidRPr="00141CE4">
        <w:rPr>
          <w:rFonts w:hAnsiTheme="majorEastAsia" w:cs="DY387+ZEBBcS-387" w:hint="eastAsia"/>
          <w:bCs/>
          <w:color w:val="auto"/>
          <w:sz w:val="32"/>
          <w:szCs w:val="32"/>
        </w:rPr>
        <w:t xml:space="preserve">安全管理工作的考核项目，作为事故倒查的重要内容。 </w:t>
      </w:r>
    </w:p>
    <w:p w14:paraId="3FEFE328" w14:textId="660B95EE" w:rsidR="00BD58C4" w:rsidRDefault="003E6F0E" w:rsidP="003E6F0E">
      <w:pPr>
        <w:spacing w:line="576" w:lineRule="exact"/>
        <w:ind w:firstLineChars="200" w:firstLine="640"/>
        <w:rPr>
          <w:rFonts w:ascii="仿宋_GB2312" w:eastAsia="仿宋_GB2312" w:hAnsiTheme="majorEastAsia" w:cs="DY387+ZEBBcS-387"/>
          <w:bCs/>
          <w:kern w:val="0"/>
          <w:sz w:val="32"/>
          <w:szCs w:val="32"/>
        </w:rPr>
      </w:pPr>
      <w:r>
        <w:rPr>
          <w:rFonts w:ascii="仿宋_GB2312" w:eastAsia="仿宋_GB2312" w:hAnsiTheme="majorEastAsia" w:cs="DY387+ZEBBcS-387" w:hint="eastAsia"/>
          <w:bCs/>
          <w:kern w:val="0"/>
          <w:sz w:val="32"/>
          <w:szCs w:val="32"/>
        </w:rPr>
        <w:t xml:space="preserve">第七条 </w:t>
      </w:r>
      <w:r>
        <w:rPr>
          <w:rFonts w:ascii="仿宋_GB2312" w:eastAsia="仿宋_GB2312" w:hAnsiTheme="majorEastAsia" w:cs="DY387+ZEBBcS-387"/>
          <w:bCs/>
          <w:kern w:val="0"/>
          <w:sz w:val="32"/>
          <w:szCs w:val="32"/>
        </w:rPr>
        <w:t xml:space="preserve"> </w:t>
      </w:r>
      <w:r w:rsidR="003D127C" w:rsidRPr="00141CE4">
        <w:rPr>
          <w:rFonts w:ascii="仿宋_GB2312" w:eastAsia="仿宋_GB2312" w:hAnsiTheme="majorEastAsia" w:cs="DY387+ZEBBcS-387" w:hint="eastAsia"/>
          <w:bCs/>
          <w:kern w:val="0"/>
          <w:sz w:val="32"/>
          <w:szCs w:val="32"/>
        </w:rPr>
        <w:t>本办法自发布之日起施行，由</w:t>
      </w:r>
      <w:r w:rsidR="00D143BE" w:rsidRPr="00141CE4">
        <w:rPr>
          <w:rFonts w:ascii="仿宋_GB2312" w:eastAsia="仿宋_GB2312" w:hAnsiTheme="majorEastAsia" w:cs="DY387+ZEBBcS-387" w:hint="eastAsia"/>
          <w:bCs/>
          <w:kern w:val="0"/>
          <w:sz w:val="32"/>
          <w:szCs w:val="32"/>
        </w:rPr>
        <w:t>数理学院</w:t>
      </w:r>
      <w:r w:rsidR="003D127C" w:rsidRPr="00141CE4">
        <w:rPr>
          <w:rFonts w:ascii="仿宋_GB2312" w:eastAsia="仿宋_GB2312" w:hAnsiTheme="majorEastAsia" w:cs="DY387+ZEBBcS-387" w:hint="eastAsia"/>
          <w:bCs/>
          <w:kern w:val="0"/>
          <w:sz w:val="32"/>
          <w:szCs w:val="32"/>
        </w:rPr>
        <w:t>实验室安全</w:t>
      </w:r>
      <w:r w:rsidR="009463C7" w:rsidRPr="00141CE4">
        <w:rPr>
          <w:rFonts w:ascii="仿宋_GB2312" w:eastAsia="仿宋_GB2312" w:hAnsiTheme="majorEastAsia" w:cs="DY387+ZEBBcS-387" w:hint="eastAsia"/>
          <w:bCs/>
          <w:kern w:val="0"/>
          <w:sz w:val="32"/>
          <w:szCs w:val="32"/>
        </w:rPr>
        <w:lastRenderedPageBreak/>
        <w:t>领导小组</w:t>
      </w:r>
      <w:r w:rsidR="003D127C" w:rsidRPr="00141CE4">
        <w:rPr>
          <w:rFonts w:ascii="仿宋_GB2312" w:eastAsia="仿宋_GB2312" w:hAnsiTheme="majorEastAsia" w:cs="DY387+ZEBBcS-387" w:hint="eastAsia"/>
          <w:bCs/>
          <w:kern w:val="0"/>
          <w:sz w:val="32"/>
          <w:szCs w:val="32"/>
        </w:rPr>
        <w:t>负责解释。本办法未尽事宜，按有关法律法规及上级</w:t>
      </w:r>
      <w:r>
        <w:rPr>
          <w:rFonts w:ascii="仿宋_GB2312" w:eastAsia="仿宋_GB2312" w:hAnsiTheme="majorEastAsia" w:cs="DY387+ZEBBcS-387" w:hint="eastAsia"/>
          <w:bCs/>
          <w:kern w:val="0"/>
          <w:sz w:val="32"/>
          <w:szCs w:val="32"/>
        </w:rPr>
        <w:t>部门</w:t>
      </w:r>
      <w:r w:rsidR="003D127C" w:rsidRPr="00141CE4">
        <w:rPr>
          <w:rFonts w:ascii="仿宋_GB2312" w:eastAsia="仿宋_GB2312" w:hAnsiTheme="majorEastAsia" w:cs="DY387+ZEBBcS-387" w:hint="eastAsia"/>
          <w:bCs/>
          <w:kern w:val="0"/>
          <w:sz w:val="32"/>
          <w:szCs w:val="32"/>
        </w:rPr>
        <w:t>规范性文件执行。</w:t>
      </w:r>
    </w:p>
    <w:p w14:paraId="6583B1A9" w14:textId="0843974F" w:rsidR="003E6F0E" w:rsidRDefault="003E6F0E" w:rsidP="003E6F0E">
      <w:pPr>
        <w:spacing w:line="576" w:lineRule="exact"/>
        <w:ind w:firstLineChars="200" w:firstLine="640"/>
        <w:rPr>
          <w:rFonts w:ascii="仿宋_GB2312" w:eastAsia="仿宋_GB2312" w:hAnsiTheme="majorEastAsia" w:cs="DY387+ZEBBcS-387"/>
          <w:bCs/>
          <w:kern w:val="0"/>
          <w:sz w:val="32"/>
          <w:szCs w:val="32"/>
        </w:rPr>
      </w:pPr>
    </w:p>
    <w:p w14:paraId="24106F4B" w14:textId="77777777" w:rsidR="003E6F0E" w:rsidRPr="00141CE4" w:rsidRDefault="003E6F0E" w:rsidP="003E6F0E">
      <w:pPr>
        <w:spacing w:line="576" w:lineRule="exact"/>
        <w:ind w:firstLineChars="200" w:firstLine="640"/>
        <w:rPr>
          <w:rFonts w:ascii="仿宋_GB2312" w:eastAsia="仿宋_GB2312" w:hAnsiTheme="majorEastAsia" w:cs="DY387+ZEBBcS-387"/>
          <w:bCs/>
          <w:kern w:val="0"/>
          <w:sz w:val="32"/>
          <w:szCs w:val="32"/>
        </w:rPr>
      </w:pPr>
    </w:p>
    <w:p w14:paraId="70EA46AD" w14:textId="77777777" w:rsidR="00CC2828" w:rsidRPr="00141CE4" w:rsidRDefault="00CC2828" w:rsidP="00141CE4">
      <w:pPr>
        <w:widowControl/>
        <w:spacing w:line="576" w:lineRule="exact"/>
        <w:jc w:val="left"/>
        <w:rPr>
          <w:rFonts w:ascii="仿宋_GB2312" w:eastAsia="仿宋_GB2312"/>
          <w:bCs/>
          <w:sz w:val="32"/>
          <w:szCs w:val="32"/>
        </w:rPr>
      </w:pPr>
      <w:r w:rsidRPr="00141CE4">
        <w:rPr>
          <w:rFonts w:ascii="仿宋_GB2312" w:eastAsia="仿宋_GB2312" w:hint="eastAsia"/>
          <w:bCs/>
          <w:sz w:val="32"/>
          <w:szCs w:val="32"/>
        </w:rPr>
        <w:br w:type="page"/>
      </w:r>
    </w:p>
    <w:p w14:paraId="66A6502F" w14:textId="0B3E2EF0" w:rsidR="005C7495" w:rsidRPr="00FC759E" w:rsidRDefault="00D143BE" w:rsidP="0055548A">
      <w:pPr>
        <w:pStyle w:val="1"/>
      </w:pPr>
      <w:bookmarkStart w:id="4" w:name="_Toc131412439"/>
      <w:r w:rsidRPr="00FC759E">
        <w:rPr>
          <w:rFonts w:hint="eastAsia"/>
        </w:rPr>
        <w:lastRenderedPageBreak/>
        <w:t>数理学院</w:t>
      </w:r>
      <w:r w:rsidR="005C7495" w:rsidRPr="00FC759E">
        <w:rPr>
          <w:rFonts w:hint="eastAsia"/>
        </w:rPr>
        <w:t>实验室安全奖惩</w:t>
      </w:r>
      <w:r w:rsidR="006B3F12" w:rsidRPr="00FC759E">
        <w:rPr>
          <w:rFonts w:hint="eastAsia"/>
        </w:rPr>
        <w:t>办法</w:t>
      </w:r>
      <w:bookmarkEnd w:id="4"/>
    </w:p>
    <w:p w14:paraId="6B9B6515" w14:textId="77777777" w:rsidR="00FC759E" w:rsidRPr="00141CE4" w:rsidRDefault="00FC759E" w:rsidP="00141CE4">
      <w:pPr>
        <w:spacing w:line="576" w:lineRule="exact"/>
        <w:rPr>
          <w:rFonts w:ascii="仿宋_GB2312" w:eastAsia="仿宋_GB2312"/>
          <w:bCs/>
          <w:sz w:val="32"/>
          <w:szCs w:val="32"/>
        </w:rPr>
      </w:pPr>
    </w:p>
    <w:p w14:paraId="155F064D" w14:textId="6890B4E0"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第一条 </w:t>
      </w:r>
      <w:r>
        <w:rPr>
          <w:rFonts w:cstheme="minorBidi"/>
          <w:bCs/>
          <w:color w:val="auto"/>
          <w:kern w:val="2"/>
          <w:sz w:val="32"/>
          <w:szCs w:val="32"/>
        </w:rPr>
        <w:t xml:space="preserve"> </w:t>
      </w:r>
      <w:r w:rsidR="005C7495" w:rsidRPr="00141CE4">
        <w:rPr>
          <w:rFonts w:cstheme="minorBidi" w:hint="eastAsia"/>
          <w:bCs/>
          <w:color w:val="auto"/>
          <w:kern w:val="2"/>
          <w:sz w:val="32"/>
          <w:szCs w:val="32"/>
        </w:rPr>
        <w:t>为强化学校教职员工的安全责任，预防和减少各类安全事故的发生，提高</w:t>
      </w:r>
      <w:r w:rsidR="00D143BE" w:rsidRPr="00141CE4">
        <w:rPr>
          <w:rFonts w:cstheme="minorBidi" w:hint="eastAsia"/>
          <w:bCs/>
          <w:color w:val="auto"/>
          <w:kern w:val="2"/>
          <w:sz w:val="32"/>
          <w:szCs w:val="32"/>
        </w:rPr>
        <w:t>数理学</w:t>
      </w:r>
      <w:proofErr w:type="gramStart"/>
      <w:r w:rsidR="00D143BE" w:rsidRPr="00141CE4">
        <w:rPr>
          <w:rFonts w:cstheme="minorBidi" w:hint="eastAsia"/>
          <w:bCs/>
          <w:color w:val="auto"/>
          <w:kern w:val="2"/>
          <w:sz w:val="32"/>
          <w:szCs w:val="32"/>
        </w:rPr>
        <w:t>院</w:t>
      </w:r>
      <w:r w:rsidR="005C7495" w:rsidRPr="00141CE4">
        <w:rPr>
          <w:rFonts w:cstheme="minorBidi" w:hint="eastAsia"/>
          <w:bCs/>
          <w:color w:val="auto"/>
          <w:kern w:val="2"/>
          <w:sz w:val="32"/>
          <w:szCs w:val="32"/>
        </w:rPr>
        <w:t>主动</w:t>
      </w:r>
      <w:proofErr w:type="gramEnd"/>
      <w:r w:rsidR="005C7495" w:rsidRPr="00141CE4">
        <w:rPr>
          <w:rFonts w:cstheme="minorBidi" w:hint="eastAsia"/>
          <w:bCs/>
          <w:color w:val="auto"/>
          <w:kern w:val="2"/>
          <w:sz w:val="32"/>
          <w:szCs w:val="32"/>
        </w:rPr>
        <w:t>做好实验室安全环保工作的主动性和积极性，根据《中华人民共和国行政处罚法》、《生产安全事故报告和调查处理条例》、《环境行政处罚办法》</w:t>
      </w:r>
      <w:r w:rsidR="00842296" w:rsidRPr="00141CE4">
        <w:rPr>
          <w:rFonts w:cstheme="minorBidi" w:hint="eastAsia"/>
          <w:bCs/>
          <w:color w:val="auto"/>
          <w:kern w:val="2"/>
          <w:sz w:val="32"/>
          <w:szCs w:val="32"/>
        </w:rPr>
        <w:t>《青海大学实验室安全管理条例》</w:t>
      </w:r>
      <w:r w:rsidR="005C7495" w:rsidRPr="00141CE4">
        <w:rPr>
          <w:rFonts w:cstheme="minorBidi" w:hint="eastAsia"/>
          <w:bCs/>
          <w:color w:val="auto"/>
          <w:kern w:val="2"/>
          <w:sz w:val="32"/>
          <w:szCs w:val="32"/>
        </w:rPr>
        <w:t>等相关法律、法规，结合</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 xml:space="preserve">实验室安全管理实际，特制定本制度。 </w:t>
      </w:r>
    </w:p>
    <w:p w14:paraId="798168AC" w14:textId="25496B2F"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第二条 </w:t>
      </w:r>
      <w:r>
        <w:rPr>
          <w:rFonts w:cstheme="minorBidi"/>
          <w:bCs/>
          <w:color w:val="auto"/>
          <w:kern w:val="2"/>
          <w:sz w:val="32"/>
          <w:szCs w:val="32"/>
        </w:rPr>
        <w:t xml:space="preserve"> </w:t>
      </w:r>
      <w:r w:rsidR="005C7495" w:rsidRPr="00141CE4">
        <w:rPr>
          <w:rFonts w:cstheme="minorBidi" w:hint="eastAsia"/>
          <w:bCs/>
          <w:color w:val="auto"/>
          <w:kern w:val="2"/>
          <w:sz w:val="32"/>
          <w:szCs w:val="32"/>
        </w:rPr>
        <w:t>本制度适用于</w:t>
      </w:r>
      <w:r w:rsidR="00D143BE" w:rsidRPr="00141CE4">
        <w:rPr>
          <w:rFonts w:cstheme="minorBidi" w:hint="eastAsia"/>
          <w:bCs/>
          <w:color w:val="auto"/>
          <w:kern w:val="2"/>
          <w:sz w:val="32"/>
          <w:szCs w:val="32"/>
        </w:rPr>
        <w:t>数理学院</w:t>
      </w:r>
      <w:r w:rsidR="00842296" w:rsidRPr="00141CE4">
        <w:rPr>
          <w:rFonts w:cstheme="minorBidi" w:hint="eastAsia"/>
          <w:bCs/>
          <w:color w:val="auto"/>
          <w:kern w:val="2"/>
          <w:sz w:val="32"/>
          <w:szCs w:val="32"/>
        </w:rPr>
        <w:t>承担实验课的</w:t>
      </w:r>
      <w:r w:rsidR="005C7495" w:rsidRPr="00141CE4">
        <w:rPr>
          <w:rFonts w:cstheme="minorBidi" w:hint="eastAsia"/>
          <w:bCs/>
          <w:color w:val="auto"/>
          <w:kern w:val="2"/>
          <w:sz w:val="32"/>
          <w:szCs w:val="32"/>
        </w:rPr>
        <w:t xml:space="preserve">教职工和在校学生，其中学生按照指导教师负责制承担相应责任。 </w:t>
      </w:r>
    </w:p>
    <w:p w14:paraId="7499913B" w14:textId="23677DA3" w:rsidR="005C7495" w:rsidRPr="00141CE4" w:rsidRDefault="00FC759E" w:rsidP="00FC759E">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 xml:space="preserve">第三条 </w:t>
      </w:r>
      <w:r>
        <w:rPr>
          <w:rFonts w:ascii="仿宋_GB2312" w:eastAsia="仿宋_GB2312"/>
          <w:bCs/>
          <w:sz w:val="32"/>
          <w:szCs w:val="32"/>
        </w:rPr>
        <w:t xml:space="preserve"> </w:t>
      </w:r>
      <w:r w:rsidR="005C7495" w:rsidRPr="00141CE4">
        <w:rPr>
          <w:rFonts w:ascii="仿宋_GB2312" w:eastAsia="仿宋_GB2312" w:hint="eastAsia"/>
          <w:bCs/>
          <w:sz w:val="32"/>
          <w:szCs w:val="32"/>
        </w:rPr>
        <w:t>实验室安全工作纳入</w:t>
      </w:r>
      <w:r w:rsidR="00D143BE" w:rsidRPr="00141CE4">
        <w:rPr>
          <w:rFonts w:ascii="仿宋_GB2312" w:eastAsia="仿宋_GB2312" w:hint="eastAsia"/>
          <w:bCs/>
          <w:sz w:val="32"/>
          <w:szCs w:val="32"/>
        </w:rPr>
        <w:t>数理学院</w:t>
      </w:r>
      <w:r w:rsidR="005C7495" w:rsidRPr="00141CE4">
        <w:rPr>
          <w:rFonts w:ascii="仿宋_GB2312" w:eastAsia="仿宋_GB2312" w:hint="eastAsia"/>
          <w:bCs/>
          <w:sz w:val="32"/>
          <w:szCs w:val="32"/>
        </w:rPr>
        <w:t>对</w:t>
      </w:r>
      <w:r w:rsidR="00842296" w:rsidRPr="00141CE4">
        <w:rPr>
          <w:rFonts w:ascii="仿宋_GB2312" w:eastAsia="仿宋_GB2312" w:hint="eastAsia"/>
          <w:bCs/>
          <w:sz w:val="32"/>
          <w:szCs w:val="32"/>
        </w:rPr>
        <w:t>各实验室</w:t>
      </w:r>
      <w:r w:rsidR="005C7495" w:rsidRPr="00141CE4">
        <w:rPr>
          <w:rFonts w:ascii="仿宋_GB2312" w:eastAsia="仿宋_GB2312" w:hint="eastAsia"/>
          <w:bCs/>
          <w:sz w:val="32"/>
          <w:szCs w:val="32"/>
        </w:rPr>
        <w:t>及</w:t>
      </w:r>
      <w:r w:rsidR="00842296" w:rsidRPr="00141CE4">
        <w:rPr>
          <w:rFonts w:ascii="仿宋_GB2312" w:eastAsia="仿宋_GB2312" w:hint="eastAsia"/>
          <w:bCs/>
          <w:sz w:val="32"/>
          <w:szCs w:val="32"/>
        </w:rPr>
        <w:t>承担实验教学的</w:t>
      </w:r>
      <w:r w:rsidR="005C7495" w:rsidRPr="00141CE4">
        <w:rPr>
          <w:rFonts w:ascii="仿宋_GB2312" w:eastAsia="仿宋_GB2312" w:hint="eastAsia"/>
          <w:bCs/>
          <w:sz w:val="32"/>
          <w:szCs w:val="32"/>
        </w:rPr>
        <w:t>教职工的考核评价内容。由</w:t>
      </w:r>
      <w:r w:rsidR="00D143BE" w:rsidRPr="00141CE4">
        <w:rPr>
          <w:rFonts w:ascii="仿宋_GB2312" w:eastAsia="仿宋_GB2312" w:hint="eastAsia"/>
          <w:bCs/>
          <w:sz w:val="32"/>
          <w:szCs w:val="32"/>
        </w:rPr>
        <w:t>数理学院</w:t>
      </w:r>
      <w:r w:rsidR="005C7495" w:rsidRPr="00141CE4">
        <w:rPr>
          <w:rFonts w:ascii="仿宋_GB2312" w:eastAsia="仿宋_GB2312" w:hint="eastAsia"/>
          <w:bCs/>
          <w:sz w:val="32"/>
          <w:szCs w:val="32"/>
        </w:rPr>
        <w:t>实验室安全委员会负责组织开展实验</w:t>
      </w:r>
      <w:r w:rsidR="00842296" w:rsidRPr="00141CE4">
        <w:rPr>
          <w:rFonts w:ascii="仿宋_GB2312" w:eastAsia="仿宋_GB2312" w:hint="eastAsia"/>
          <w:bCs/>
          <w:sz w:val="32"/>
          <w:szCs w:val="32"/>
        </w:rPr>
        <w:t>室技术安全与环保管理工作评比活动，对实验室安全工作表现突出的实验室</w:t>
      </w:r>
      <w:r w:rsidR="005C7495" w:rsidRPr="00141CE4">
        <w:rPr>
          <w:rFonts w:ascii="仿宋_GB2312" w:eastAsia="仿宋_GB2312" w:hint="eastAsia"/>
          <w:bCs/>
          <w:sz w:val="32"/>
          <w:szCs w:val="32"/>
        </w:rPr>
        <w:t>和个人，给予表彰。</w:t>
      </w:r>
    </w:p>
    <w:p w14:paraId="4265834A" w14:textId="29B6D139" w:rsidR="005C7495" w:rsidRPr="00141CE4" w:rsidRDefault="00FC759E" w:rsidP="00FC759E">
      <w:pPr>
        <w:pStyle w:val="Default"/>
        <w:spacing w:line="576" w:lineRule="exact"/>
        <w:ind w:firstLineChars="200" w:firstLine="640"/>
        <w:jc w:val="both"/>
        <w:rPr>
          <w:rFonts w:cstheme="minorBidi"/>
          <w:bCs/>
          <w:color w:val="auto"/>
          <w:kern w:val="2"/>
          <w:sz w:val="32"/>
          <w:szCs w:val="32"/>
        </w:rPr>
      </w:pPr>
      <w:r>
        <w:rPr>
          <w:rFonts w:cstheme="minorBidi" w:hint="eastAsia"/>
          <w:bCs/>
          <w:color w:val="auto"/>
          <w:kern w:val="2"/>
          <w:sz w:val="32"/>
          <w:szCs w:val="32"/>
        </w:rPr>
        <w:t xml:space="preserve">第四条 </w:t>
      </w:r>
      <w:r>
        <w:rPr>
          <w:rFonts w:cstheme="minorBidi"/>
          <w:bCs/>
          <w:color w:val="auto"/>
          <w:kern w:val="2"/>
          <w:sz w:val="32"/>
          <w:szCs w:val="32"/>
        </w:rPr>
        <w:t xml:space="preserve"> </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实验室安全工作贯彻“以人为本、预防为主、安全第一、综合治理”基本指导思想，遵守“谁主管、谁负责、谁使用、谁负责、”原则，逐级建立实验室安全责任体系，确定</w:t>
      </w:r>
      <w:r w:rsidR="00BF1374" w:rsidRPr="00141CE4">
        <w:rPr>
          <w:rFonts w:cstheme="minorBidi" w:hint="eastAsia"/>
          <w:bCs/>
          <w:color w:val="auto"/>
          <w:kern w:val="2"/>
          <w:sz w:val="32"/>
          <w:szCs w:val="32"/>
        </w:rPr>
        <w:t>实验室及</w:t>
      </w:r>
      <w:r w:rsidR="005C7495" w:rsidRPr="00141CE4">
        <w:rPr>
          <w:rFonts w:cstheme="minorBidi" w:hint="eastAsia"/>
          <w:bCs/>
          <w:color w:val="auto"/>
          <w:kern w:val="2"/>
          <w:sz w:val="32"/>
          <w:szCs w:val="32"/>
        </w:rPr>
        <w:t xml:space="preserve">实验室房间的安全责任人，履行实验室安全工作职责。若因职责或管理不当等工作失误造成实验室安全事故的，依据本办法对事故责任人和相关人员追究相应责任。 </w:t>
      </w:r>
    </w:p>
    <w:p w14:paraId="4B6A754A" w14:textId="1C0A6B3F"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第五条 </w:t>
      </w:r>
      <w:r>
        <w:rPr>
          <w:rFonts w:cstheme="minorBidi"/>
          <w:bCs/>
          <w:color w:val="auto"/>
          <w:kern w:val="2"/>
          <w:sz w:val="32"/>
          <w:szCs w:val="32"/>
        </w:rPr>
        <w:t xml:space="preserve"> </w:t>
      </w:r>
      <w:r w:rsidR="005C7495" w:rsidRPr="00141CE4">
        <w:rPr>
          <w:rFonts w:cstheme="minorBidi" w:hint="eastAsia"/>
          <w:bCs/>
          <w:color w:val="auto"/>
          <w:kern w:val="2"/>
          <w:sz w:val="32"/>
          <w:szCs w:val="32"/>
        </w:rPr>
        <w:t>实验室安全责任追究类别：</w:t>
      </w:r>
    </w:p>
    <w:p w14:paraId="4E2275B1"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（一）书面检查； </w:t>
      </w:r>
    </w:p>
    <w:p w14:paraId="1B09F107"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lastRenderedPageBreak/>
        <w:t>（二）通报批评；</w:t>
      </w:r>
    </w:p>
    <w:p w14:paraId="6770585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（三）诫勉谈话； </w:t>
      </w:r>
    </w:p>
    <w:p w14:paraId="5BF996F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 xml:space="preserve">（四）年度绩效考核不合格； </w:t>
      </w:r>
    </w:p>
    <w:p w14:paraId="11212C4B" w14:textId="4495BC03" w:rsidR="005C7495" w:rsidRPr="00141CE4" w:rsidRDefault="00F63201"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（五）取消评奖评优、升职升级资格</w:t>
      </w:r>
      <w:r w:rsidR="005C7495" w:rsidRPr="00141CE4">
        <w:rPr>
          <w:rFonts w:cstheme="minorBidi" w:hint="eastAsia"/>
          <w:bCs/>
          <w:color w:val="auto"/>
          <w:kern w:val="2"/>
          <w:sz w:val="32"/>
          <w:szCs w:val="32"/>
        </w:rPr>
        <w:t>；</w:t>
      </w:r>
    </w:p>
    <w:p w14:paraId="40ACF351" w14:textId="56C1133F" w:rsidR="004C55E3" w:rsidRPr="00141CE4" w:rsidRDefault="004C55E3" w:rsidP="00141CE4">
      <w:pPr>
        <w:pStyle w:val="Default"/>
        <w:spacing w:line="576" w:lineRule="exact"/>
        <w:ind w:firstLineChars="100" w:firstLine="320"/>
        <w:rPr>
          <w:rFonts w:cstheme="minorBidi"/>
          <w:bCs/>
          <w:color w:val="auto"/>
          <w:kern w:val="2"/>
          <w:sz w:val="32"/>
          <w:szCs w:val="32"/>
        </w:rPr>
      </w:pPr>
      <w:r w:rsidRPr="00141CE4">
        <w:rPr>
          <w:rFonts w:cstheme="minorBidi" w:hint="eastAsia"/>
          <w:bCs/>
          <w:color w:val="auto"/>
          <w:kern w:val="2"/>
          <w:sz w:val="32"/>
          <w:szCs w:val="32"/>
        </w:rPr>
        <w:t xml:space="preserve"> </w:t>
      </w:r>
      <w:r w:rsidR="00FC759E">
        <w:rPr>
          <w:rFonts w:cstheme="minorBidi"/>
          <w:bCs/>
          <w:color w:val="auto"/>
          <w:kern w:val="2"/>
          <w:sz w:val="32"/>
          <w:szCs w:val="32"/>
        </w:rPr>
        <w:t xml:space="preserve"> </w:t>
      </w:r>
      <w:r w:rsidRPr="00141CE4">
        <w:rPr>
          <w:rFonts w:cstheme="minorBidi" w:hint="eastAsia"/>
          <w:bCs/>
          <w:color w:val="auto"/>
          <w:kern w:val="2"/>
          <w:sz w:val="32"/>
          <w:szCs w:val="32"/>
        </w:rPr>
        <w:t>（六）责令经济赔偿。</w:t>
      </w:r>
    </w:p>
    <w:p w14:paraId="45FF3B80"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以上责任追究的种类可以单独使用，也可以合并使用。需要 给予组织处理及党纪处分的按照有关规定执行。</w:t>
      </w:r>
    </w:p>
    <w:p w14:paraId="6B9A6581" w14:textId="0BDD7FB2" w:rsidR="005C7495"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第六条 </w:t>
      </w:r>
      <w:r>
        <w:rPr>
          <w:rFonts w:cstheme="minorBidi"/>
          <w:bCs/>
          <w:color w:val="auto"/>
          <w:kern w:val="2"/>
          <w:sz w:val="32"/>
          <w:szCs w:val="32"/>
        </w:rPr>
        <w:t xml:space="preserve"> </w:t>
      </w:r>
      <w:r w:rsidR="005C7495" w:rsidRPr="00141CE4">
        <w:rPr>
          <w:rFonts w:cstheme="minorBidi" w:hint="eastAsia"/>
          <w:bCs/>
          <w:color w:val="auto"/>
          <w:kern w:val="2"/>
          <w:sz w:val="32"/>
          <w:szCs w:val="32"/>
        </w:rPr>
        <w:t xml:space="preserve">实验室安全责任追究对象： </w:t>
      </w:r>
    </w:p>
    <w:p w14:paraId="1D34F50F"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w:t>
      </w:r>
      <w:r w:rsidR="008E3901" w:rsidRPr="00141CE4">
        <w:rPr>
          <w:rFonts w:cstheme="minorBidi" w:hint="eastAsia"/>
          <w:bCs/>
          <w:color w:val="auto"/>
          <w:kern w:val="2"/>
          <w:sz w:val="32"/>
          <w:szCs w:val="32"/>
        </w:rPr>
        <w:t>主管实验的副</w:t>
      </w:r>
      <w:r w:rsidR="006F53AD" w:rsidRPr="00141CE4">
        <w:rPr>
          <w:rFonts w:cstheme="minorBidi" w:hint="eastAsia"/>
          <w:bCs/>
          <w:color w:val="auto"/>
          <w:kern w:val="2"/>
          <w:sz w:val="32"/>
          <w:szCs w:val="32"/>
        </w:rPr>
        <w:t>院长</w:t>
      </w:r>
      <w:r w:rsidR="008E3901" w:rsidRPr="00141CE4">
        <w:rPr>
          <w:rFonts w:cstheme="minorBidi" w:hint="eastAsia"/>
          <w:bCs/>
          <w:color w:val="auto"/>
          <w:kern w:val="2"/>
          <w:sz w:val="32"/>
          <w:szCs w:val="32"/>
        </w:rPr>
        <w:t>即</w:t>
      </w:r>
      <w:r w:rsidRPr="00141CE4">
        <w:rPr>
          <w:rFonts w:cstheme="minorBidi" w:hint="eastAsia"/>
          <w:bCs/>
          <w:color w:val="auto"/>
          <w:kern w:val="2"/>
          <w:sz w:val="32"/>
          <w:szCs w:val="32"/>
        </w:rPr>
        <w:t xml:space="preserve">直接责任人； </w:t>
      </w:r>
    </w:p>
    <w:p w14:paraId="13AA0935"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w:t>
      </w:r>
      <w:r w:rsidR="006F53AD" w:rsidRPr="00141CE4">
        <w:rPr>
          <w:rFonts w:cstheme="minorBidi" w:hint="eastAsia"/>
          <w:bCs/>
          <w:color w:val="auto"/>
          <w:kern w:val="2"/>
          <w:sz w:val="32"/>
          <w:szCs w:val="32"/>
        </w:rPr>
        <w:t>院</w:t>
      </w:r>
      <w:r w:rsidR="008E3901" w:rsidRPr="00141CE4">
        <w:rPr>
          <w:rFonts w:cstheme="minorBidi" w:hint="eastAsia"/>
          <w:bCs/>
          <w:color w:val="auto"/>
          <w:kern w:val="2"/>
          <w:sz w:val="32"/>
          <w:szCs w:val="32"/>
        </w:rPr>
        <w:t>主要领导；</w:t>
      </w:r>
    </w:p>
    <w:p w14:paraId="7D2FF80A"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w:t>
      </w:r>
      <w:r w:rsidR="008E3901" w:rsidRPr="00141CE4">
        <w:rPr>
          <w:rFonts w:cstheme="minorBidi" w:hint="eastAsia"/>
          <w:bCs/>
          <w:color w:val="auto"/>
          <w:kern w:val="2"/>
          <w:sz w:val="32"/>
          <w:szCs w:val="32"/>
        </w:rPr>
        <w:t>教研室主任；</w:t>
      </w:r>
    </w:p>
    <w:p w14:paraId="344B83E8" w14:textId="77777777" w:rsidR="005C7495" w:rsidRPr="00141CE4" w:rsidRDefault="005C7495"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w:t>
      </w:r>
      <w:r w:rsidR="008E3901" w:rsidRPr="00141CE4">
        <w:rPr>
          <w:rFonts w:cstheme="minorBidi" w:hint="eastAsia"/>
          <w:bCs/>
          <w:color w:val="auto"/>
          <w:kern w:val="2"/>
          <w:sz w:val="32"/>
          <w:szCs w:val="32"/>
        </w:rPr>
        <w:t>实验室使用人、项目负责人、安全员；</w:t>
      </w:r>
    </w:p>
    <w:p w14:paraId="501020E4" w14:textId="38F5A81C" w:rsidR="006D66F3"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第七条 </w:t>
      </w:r>
      <w:r>
        <w:rPr>
          <w:rFonts w:cstheme="minorBidi"/>
          <w:bCs/>
          <w:color w:val="auto"/>
          <w:kern w:val="2"/>
          <w:sz w:val="32"/>
          <w:szCs w:val="32"/>
        </w:rPr>
        <w:t xml:space="preserve"> </w:t>
      </w:r>
      <w:r w:rsidR="006D66F3" w:rsidRPr="00141CE4">
        <w:rPr>
          <w:rFonts w:cstheme="minorBidi" w:hint="eastAsia"/>
          <w:bCs/>
          <w:color w:val="auto"/>
          <w:kern w:val="2"/>
          <w:sz w:val="32"/>
          <w:szCs w:val="32"/>
        </w:rPr>
        <w:t>对未按规定履行职责、违反</w:t>
      </w:r>
      <w:r w:rsidR="00D143BE" w:rsidRPr="00141CE4">
        <w:rPr>
          <w:rFonts w:cstheme="minorBidi" w:hint="eastAsia"/>
          <w:bCs/>
          <w:color w:val="auto"/>
          <w:kern w:val="2"/>
          <w:sz w:val="32"/>
          <w:szCs w:val="32"/>
        </w:rPr>
        <w:t>数理学院</w:t>
      </w:r>
      <w:r w:rsidR="00CE369A" w:rsidRPr="00141CE4">
        <w:rPr>
          <w:rFonts w:cstheme="minorBidi" w:hint="eastAsia"/>
          <w:bCs/>
          <w:color w:val="auto"/>
          <w:kern w:val="2"/>
          <w:sz w:val="32"/>
          <w:szCs w:val="32"/>
        </w:rPr>
        <w:t>实验室安全</w:t>
      </w:r>
      <w:r w:rsidR="006D66F3" w:rsidRPr="00141CE4">
        <w:rPr>
          <w:rFonts w:cstheme="minorBidi" w:hint="eastAsia"/>
          <w:bCs/>
          <w:color w:val="auto"/>
          <w:kern w:val="2"/>
          <w:sz w:val="32"/>
          <w:szCs w:val="32"/>
        </w:rPr>
        <w:t>管理制度的</w:t>
      </w:r>
      <w:r w:rsidR="00CE369A" w:rsidRPr="00141CE4">
        <w:rPr>
          <w:rFonts w:cstheme="minorBidi" w:hint="eastAsia"/>
          <w:bCs/>
          <w:color w:val="auto"/>
          <w:kern w:val="2"/>
          <w:sz w:val="32"/>
          <w:szCs w:val="32"/>
        </w:rPr>
        <w:t>实验室</w:t>
      </w:r>
      <w:r w:rsidR="006D66F3" w:rsidRPr="00141CE4">
        <w:rPr>
          <w:rFonts w:cstheme="minorBidi" w:hint="eastAsia"/>
          <w:bCs/>
          <w:color w:val="auto"/>
          <w:kern w:val="2"/>
          <w:sz w:val="32"/>
          <w:szCs w:val="32"/>
        </w:rPr>
        <w:t>和个人，根据相关规定进行处罚。出现以下情况时，</w:t>
      </w:r>
      <w:proofErr w:type="gramStart"/>
      <w:r w:rsidR="00D143BE" w:rsidRPr="00141CE4">
        <w:rPr>
          <w:rFonts w:cstheme="minorBidi" w:hint="eastAsia"/>
          <w:bCs/>
          <w:color w:val="auto"/>
          <w:kern w:val="2"/>
          <w:sz w:val="32"/>
          <w:szCs w:val="32"/>
        </w:rPr>
        <w:t>数理学院</w:t>
      </w:r>
      <w:r w:rsidR="006D66F3" w:rsidRPr="00141CE4">
        <w:rPr>
          <w:rFonts w:cstheme="minorBidi" w:hint="eastAsia"/>
          <w:bCs/>
          <w:color w:val="auto"/>
          <w:kern w:val="2"/>
          <w:sz w:val="32"/>
          <w:szCs w:val="32"/>
        </w:rPr>
        <w:t>视情节</w:t>
      </w:r>
      <w:proofErr w:type="gramEnd"/>
      <w:r w:rsidR="006D66F3" w:rsidRPr="00141CE4">
        <w:rPr>
          <w:rFonts w:cstheme="minorBidi" w:hint="eastAsia"/>
          <w:bCs/>
          <w:color w:val="auto"/>
          <w:kern w:val="2"/>
          <w:sz w:val="32"/>
          <w:szCs w:val="32"/>
        </w:rPr>
        <w:t>严重程度，对相关</w:t>
      </w:r>
      <w:r w:rsidR="00CE369A" w:rsidRPr="00141CE4">
        <w:rPr>
          <w:rFonts w:cstheme="minorBidi" w:hint="eastAsia"/>
          <w:bCs/>
          <w:color w:val="auto"/>
          <w:kern w:val="2"/>
          <w:sz w:val="32"/>
          <w:szCs w:val="32"/>
        </w:rPr>
        <w:t>实验室负责人</w:t>
      </w:r>
      <w:r w:rsidR="006D66F3" w:rsidRPr="00141CE4">
        <w:rPr>
          <w:rFonts w:cstheme="minorBidi" w:hint="eastAsia"/>
          <w:bCs/>
          <w:color w:val="auto"/>
          <w:kern w:val="2"/>
          <w:sz w:val="32"/>
          <w:szCs w:val="32"/>
        </w:rPr>
        <w:t>个人给予相应处分；如造成损失的，责令赔偿；对导致重大安全事故，造成严重后果的，追究</w:t>
      </w:r>
      <w:r w:rsidR="00CE369A" w:rsidRPr="00141CE4">
        <w:rPr>
          <w:rFonts w:cstheme="minorBidi" w:hint="eastAsia"/>
          <w:bCs/>
          <w:color w:val="auto"/>
          <w:kern w:val="2"/>
          <w:sz w:val="32"/>
          <w:szCs w:val="32"/>
        </w:rPr>
        <w:t>主要领导</w:t>
      </w:r>
      <w:r w:rsidR="006D66F3" w:rsidRPr="00141CE4">
        <w:rPr>
          <w:rFonts w:cstheme="minorBidi" w:hint="eastAsia"/>
          <w:bCs/>
          <w:color w:val="auto"/>
          <w:kern w:val="2"/>
          <w:sz w:val="32"/>
          <w:szCs w:val="32"/>
        </w:rPr>
        <w:t xml:space="preserve">和直接责任人的责任；构成违法的，由有关部门依法追究其法律责任。 </w:t>
      </w:r>
    </w:p>
    <w:p w14:paraId="15CA9ADB"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（一）不遵守国家、学校</w:t>
      </w:r>
      <w:r w:rsidR="00CE369A" w:rsidRPr="00141CE4">
        <w:rPr>
          <w:rFonts w:cstheme="minorBidi" w:hint="eastAsia"/>
          <w:bCs/>
          <w:color w:val="auto"/>
          <w:kern w:val="2"/>
          <w:sz w:val="32"/>
          <w:szCs w:val="32"/>
        </w:rPr>
        <w:t>、</w:t>
      </w:r>
      <w:r w:rsidR="00D143BE" w:rsidRPr="00141CE4">
        <w:rPr>
          <w:rFonts w:cstheme="minorBidi" w:hint="eastAsia"/>
          <w:bCs/>
          <w:color w:val="auto"/>
          <w:kern w:val="2"/>
          <w:sz w:val="32"/>
          <w:szCs w:val="32"/>
        </w:rPr>
        <w:t>数理学</w:t>
      </w:r>
      <w:proofErr w:type="gramStart"/>
      <w:r w:rsidR="00D143BE" w:rsidRPr="00141CE4">
        <w:rPr>
          <w:rFonts w:cstheme="minorBidi" w:hint="eastAsia"/>
          <w:bCs/>
          <w:color w:val="auto"/>
          <w:kern w:val="2"/>
          <w:sz w:val="32"/>
          <w:szCs w:val="32"/>
        </w:rPr>
        <w:t>院</w:t>
      </w:r>
      <w:r w:rsidRPr="00141CE4">
        <w:rPr>
          <w:rFonts w:cstheme="minorBidi" w:hint="eastAsia"/>
          <w:bCs/>
          <w:color w:val="auto"/>
          <w:kern w:val="2"/>
          <w:sz w:val="32"/>
          <w:szCs w:val="32"/>
        </w:rPr>
        <w:t>相关</w:t>
      </w:r>
      <w:proofErr w:type="gramEnd"/>
      <w:r w:rsidRPr="00141CE4">
        <w:rPr>
          <w:rFonts w:cstheme="minorBidi" w:hint="eastAsia"/>
          <w:bCs/>
          <w:color w:val="auto"/>
          <w:kern w:val="2"/>
          <w:sz w:val="32"/>
          <w:szCs w:val="32"/>
        </w:rPr>
        <w:t xml:space="preserve">管理规定者； </w:t>
      </w:r>
    </w:p>
    <w:p w14:paraId="18A376BD"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（二）不按规定进行项目安全审核备案，或故意隐瞒实验室技术安全隐患和安全事故者；</w:t>
      </w:r>
    </w:p>
    <w:p w14:paraId="520EE675"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（三）指使或强令他人违反国家和学校有关规定，冒险作</w:t>
      </w:r>
      <w:r w:rsidRPr="00141CE4">
        <w:rPr>
          <w:rFonts w:cstheme="minorBidi" w:hint="eastAsia"/>
          <w:bCs/>
          <w:color w:val="auto"/>
          <w:kern w:val="2"/>
          <w:sz w:val="32"/>
          <w:szCs w:val="32"/>
        </w:rPr>
        <w:lastRenderedPageBreak/>
        <w:t xml:space="preserve">业者； </w:t>
      </w:r>
    </w:p>
    <w:p w14:paraId="20AC0061" w14:textId="77777777" w:rsidR="006D66F3" w:rsidRPr="00141CE4" w:rsidRDefault="006D66F3" w:rsidP="00FC759E">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（四）由于玩忽职守、失职渎职、管理不到位或不重视等人</w:t>
      </w:r>
      <w:r w:rsidR="00CE369A" w:rsidRPr="00141CE4">
        <w:rPr>
          <w:rFonts w:cstheme="minorBidi" w:hint="eastAsia"/>
          <w:bCs/>
          <w:color w:val="auto"/>
          <w:kern w:val="2"/>
          <w:sz w:val="32"/>
          <w:szCs w:val="32"/>
        </w:rPr>
        <w:t>为原因导致安全隐患未及时整改，因此酿成实验室技术安全事故，给国家、学校和个人造成声誉或利益上的重大损失，甚至人员伤亡者；</w:t>
      </w:r>
    </w:p>
    <w:p w14:paraId="019755F8" w14:textId="508FC869" w:rsidR="00990F44" w:rsidRPr="00141CE4" w:rsidRDefault="00FC759E" w:rsidP="00FC759E">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 xml:space="preserve">第八条 </w:t>
      </w:r>
      <w:r>
        <w:rPr>
          <w:rFonts w:cstheme="minorBidi"/>
          <w:bCs/>
          <w:color w:val="auto"/>
          <w:kern w:val="2"/>
          <w:sz w:val="32"/>
          <w:szCs w:val="32"/>
        </w:rPr>
        <w:t xml:space="preserve"> </w:t>
      </w:r>
      <w:r w:rsidR="00990F44" w:rsidRPr="00141CE4">
        <w:rPr>
          <w:rFonts w:cstheme="minorBidi" w:hint="eastAsia"/>
          <w:bCs/>
          <w:color w:val="auto"/>
          <w:kern w:val="2"/>
          <w:sz w:val="32"/>
          <w:szCs w:val="32"/>
        </w:rPr>
        <w:t>实验室安全工作考核与奖励</w:t>
      </w:r>
      <w:r>
        <w:rPr>
          <w:rFonts w:cstheme="minorBidi" w:hint="eastAsia"/>
          <w:bCs/>
          <w:color w:val="auto"/>
          <w:kern w:val="2"/>
          <w:sz w:val="32"/>
          <w:szCs w:val="32"/>
        </w:rPr>
        <w:t>。</w:t>
      </w:r>
    </w:p>
    <w:p w14:paraId="19A10028" w14:textId="77777777" w:rsidR="00FC759E" w:rsidRDefault="00990F44" w:rsidP="00FC759E">
      <w:pPr>
        <w:pStyle w:val="Default"/>
        <w:spacing w:line="576" w:lineRule="exact"/>
        <w:ind w:firstLineChars="100" w:firstLine="320"/>
        <w:rPr>
          <w:rFonts w:cstheme="minorBidi"/>
          <w:bCs/>
          <w:color w:val="auto"/>
          <w:kern w:val="2"/>
          <w:sz w:val="32"/>
          <w:szCs w:val="32"/>
        </w:rPr>
      </w:pPr>
      <w:r w:rsidRPr="00141CE4">
        <w:rPr>
          <w:rFonts w:cstheme="minorBidi" w:hint="eastAsia"/>
          <w:bCs/>
          <w:color w:val="auto"/>
          <w:kern w:val="2"/>
          <w:sz w:val="32"/>
          <w:szCs w:val="32"/>
        </w:rPr>
        <w:t xml:space="preserve"> </w:t>
      </w:r>
      <w:r w:rsidR="00FC759E">
        <w:rPr>
          <w:rFonts w:cstheme="minorBidi"/>
          <w:bCs/>
          <w:color w:val="auto"/>
          <w:kern w:val="2"/>
          <w:sz w:val="32"/>
          <w:szCs w:val="32"/>
        </w:rPr>
        <w:t xml:space="preserve"> </w:t>
      </w:r>
      <w:r w:rsidR="00D143BE" w:rsidRPr="00141CE4">
        <w:rPr>
          <w:rFonts w:cstheme="minorBidi" w:hint="eastAsia"/>
          <w:bCs/>
          <w:color w:val="auto"/>
          <w:kern w:val="2"/>
          <w:sz w:val="32"/>
          <w:szCs w:val="32"/>
        </w:rPr>
        <w:t>数理学院</w:t>
      </w:r>
      <w:r w:rsidRPr="00141CE4">
        <w:rPr>
          <w:rFonts w:cstheme="minorBidi" w:hint="eastAsia"/>
          <w:bCs/>
          <w:color w:val="auto"/>
          <w:kern w:val="2"/>
          <w:sz w:val="32"/>
          <w:szCs w:val="32"/>
        </w:rPr>
        <w:t>对每年</w:t>
      </w:r>
      <w:r w:rsidR="00E83949" w:rsidRPr="00141CE4">
        <w:rPr>
          <w:rFonts w:cstheme="minorBidi" w:hint="eastAsia"/>
          <w:bCs/>
          <w:color w:val="auto"/>
          <w:kern w:val="2"/>
          <w:sz w:val="32"/>
          <w:szCs w:val="32"/>
        </w:rPr>
        <w:t>实验室</w:t>
      </w:r>
      <w:r w:rsidRPr="00141CE4">
        <w:rPr>
          <w:rFonts w:cstheme="minorBidi" w:hint="eastAsia"/>
          <w:bCs/>
          <w:color w:val="auto"/>
          <w:kern w:val="2"/>
          <w:sz w:val="32"/>
          <w:szCs w:val="32"/>
        </w:rPr>
        <w:t>安全工作进行考核，对考核优秀的实验室和个人给予评优奖励，考核标准为：</w:t>
      </w:r>
    </w:p>
    <w:p w14:paraId="07E95DE3"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（一）实验室安全措施保障有力，定期开展实验室安全检查；</w:t>
      </w:r>
    </w:p>
    <w:p w14:paraId="35B42892"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（二）教研室主任及实验室负责人认真贯彻落实实验室安全的各项规章制度；</w:t>
      </w:r>
    </w:p>
    <w:p w14:paraId="6C56FC7C" w14:textId="77777777" w:rsidR="00FC759E" w:rsidRDefault="00990F44"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（三）日常实验室安全工作有计划、有措施、有落实、有检查、有总结、有改进；</w:t>
      </w:r>
    </w:p>
    <w:p w14:paraId="6F38680A" w14:textId="77777777" w:rsidR="00FC759E"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（四）年度内实验室所属人员无违反安全规章制度的行为，未发生安全事故；</w:t>
      </w:r>
    </w:p>
    <w:p w14:paraId="58E203E4" w14:textId="77777777" w:rsidR="00FC759E"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（五）发现安全隐患后能够及时采取有效措施解决，或在事故隐患处置中表现优秀；</w:t>
      </w:r>
    </w:p>
    <w:p w14:paraId="5C4E8FBF" w14:textId="29205823" w:rsidR="00E83949" w:rsidRPr="00141CE4" w:rsidRDefault="00E83949" w:rsidP="00971B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t>（六）对安全管理提出切实可行的合理化建议或对实验室安全管理有特殊贡献的。</w:t>
      </w:r>
    </w:p>
    <w:p w14:paraId="4CDCA254" w14:textId="46E3A375" w:rsidR="00CC2828" w:rsidRPr="0055548A" w:rsidRDefault="00FC759E" w:rsidP="0055548A">
      <w:pPr>
        <w:pStyle w:val="Default"/>
        <w:spacing w:line="576" w:lineRule="exact"/>
        <w:ind w:firstLineChars="200" w:firstLine="640"/>
        <w:jc w:val="both"/>
        <w:rPr>
          <w:rFonts w:cstheme="minorBidi"/>
          <w:bCs/>
          <w:color w:val="auto"/>
          <w:kern w:val="2"/>
          <w:sz w:val="32"/>
          <w:szCs w:val="32"/>
        </w:rPr>
      </w:pPr>
      <w:r>
        <w:rPr>
          <w:rFonts w:cstheme="minorBidi" w:hint="eastAsia"/>
          <w:bCs/>
          <w:color w:val="auto"/>
          <w:kern w:val="2"/>
          <w:sz w:val="32"/>
          <w:szCs w:val="32"/>
        </w:rPr>
        <w:t xml:space="preserve">第九条 </w:t>
      </w:r>
      <w:r>
        <w:rPr>
          <w:rFonts w:cstheme="minorBidi"/>
          <w:bCs/>
          <w:color w:val="auto"/>
          <w:kern w:val="2"/>
          <w:sz w:val="32"/>
          <w:szCs w:val="32"/>
        </w:rPr>
        <w:t xml:space="preserve"> </w:t>
      </w:r>
      <w:r w:rsidR="005C7495" w:rsidRPr="00141CE4">
        <w:rPr>
          <w:rFonts w:cstheme="minorBidi" w:hint="eastAsia"/>
          <w:bCs/>
          <w:color w:val="auto"/>
          <w:kern w:val="2"/>
          <w:sz w:val="32"/>
          <w:szCs w:val="32"/>
        </w:rPr>
        <w:t>本</w:t>
      </w:r>
      <w:r w:rsidR="006B3F12" w:rsidRPr="00141CE4">
        <w:rPr>
          <w:rFonts w:cstheme="minorBidi" w:hint="eastAsia"/>
          <w:bCs/>
          <w:color w:val="auto"/>
          <w:kern w:val="2"/>
          <w:sz w:val="32"/>
          <w:szCs w:val="32"/>
        </w:rPr>
        <w:t>办法</w:t>
      </w:r>
      <w:r w:rsidR="005C7495" w:rsidRPr="00141CE4">
        <w:rPr>
          <w:rFonts w:cstheme="minorBidi" w:hint="eastAsia"/>
          <w:bCs/>
          <w:color w:val="auto"/>
          <w:kern w:val="2"/>
          <w:sz w:val="32"/>
          <w:szCs w:val="32"/>
        </w:rPr>
        <w:t>自发布之日起施行，由</w:t>
      </w:r>
      <w:r w:rsidR="00D143BE" w:rsidRPr="00141CE4">
        <w:rPr>
          <w:rFonts w:cstheme="minorBidi" w:hint="eastAsia"/>
          <w:bCs/>
          <w:color w:val="auto"/>
          <w:kern w:val="2"/>
          <w:sz w:val="32"/>
          <w:szCs w:val="32"/>
        </w:rPr>
        <w:t>数理学院</w:t>
      </w:r>
      <w:r w:rsidR="005C7495" w:rsidRPr="00141CE4">
        <w:rPr>
          <w:rFonts w:cstheme="minorBidi" w:hint="eastAsia"/>
          <w:bCs/>
          <w:color w:val="auto"/>
          <w:kern w:val="2"/>
          <w:sz w:val="32"/>
          <w:szCs w:val="32"/>
        </w:rPr>
        <w:t>实验室安全</w:t>
      </w:r>
      <w:r w:rsidR="00D165AE" w:rsidRPr="00141CE4">
        <w:rPr>
          <w:rFonts w:cstheme="minorBidi" w:hint="eastAsia"/>
          <w:bCs/>
          <w:color w:val="auto"/>
          <w:kern w:val="2"/>
          <w:sz w:val="32"/>
          <w:szCs w:val="32"/>
        </w:rPr>
        <w:t>领导小组</w:t>
      </w:r>
      <w:r w:rsidR="005C7495" w:rsidRPr="00141CE4">
        <w:rPr>
          <w:rFonts w:cstheme="minorBidi" w:hint="eastAsia"/>
          <w:bCs/>
          <w:color w:val="auto"/>
          <w:kern w:val="2"/>
          <w:sz w:val="32"/>
          <w:szCs w:val="32"/>
        </w:rPr>
        <w:t>负责解释。本制度未尽事宜，按有关法律法规及上级</w:t>
      </w:r>
      <w:r>
        <w:rPr>
          <w:rFonts w:cstheme="minorBidi" w:hint="eastAsia"/>
          <w:bCs/>
          <w:color w:val="auto"/>
          <w:kern w:val="2"/>
          <w:sz w:val="32"/>
          <w:szCs w:val="32"/>
        </w:rPr>
        <w:t>部</w:t>
      </w:r>
      <w:r>
        <w:rPr>
          <w:rFonts w:cstheme="minorBidi" w:hint="eastAsia"/>
          <w:bCs/>
          <w:color w:val="auto"/>
          <w:kern w:val="2"/>
          <w:sz w:val="32"/>
          <w:szCs w:val="32"/>
        </w:rPr>
        <w:lastRenderedPageBreak/>
        <w:t>门</w:t>
      </w:r>
      <w:r w:rsidR="005C7495" w:rsidRPr="00141CE4">
        <w:rPr>
          <w:rFonts w:cstheme="minorBidi" w:hint="eastAsia"/>
          <w:bCs/>
          <w:color w:val="auto"/>
          <w:kern w:val="2"/>
          <w:sz w:val="32"/>
          <w:szCs w:val="32"/>
        </w:rPr>
        <w:t>规范性文件执行。</w:t>
      </w:r>
    </w:p>
    <w:p w14:paraId="474C3BF8" w14:textId="1E1FCCFA" w:rsidR="00FA224F" w:rsidRPr="00F12B4E" w:rsidRDefault="00D143BE" w:rsidP="0055548A">
      <w:pPr>
        <w:pStyle w:val="1"/>
        <w:rPr>
          <w:sz w:val="40"/>
          <w:szCs w:val="40"/>
        </w:rPr>
      </w:pPr>
      <w:bookmarkStart w:id="5" w:name="_Toc131412440"/>
      <w:r w:rsidRPr="00F12B4E">
        <w:rPr>
          <w:rFonts w:hint="eastAsia"/>
          <w:sz w:val="40"/>
          <w:szCs w:val="40"/>
        </w:rPr>
        <w:t>数理学院</w:t>
      </w:r>
      <w:r w:rsidR="00FA224F" w:rsidRPr="00F12B4E">
        <w:rPr>
          <w:rFonts w:hint="eastAsia"/>
          <w:sz w:val="40"/>
          <w:szCs w:val="40"/>
        </w:rPr>
        <w:t>实验室技术安全与环境保护事故应急预案</w:t>
      </w:r>
      <w:bookmarkEnd w:id="5"/>
    </w:p>
    <w:p w14:paraId="52A56F8F" w14:textId="4FDF6ECC" w:rsidR="00FA224F" w:rsidRPr="00971B16" w:rsidRDefault="00FA224F" w:rsidP="00E03E16">
      <w:pPr>
        <w:autoSpaceDE w:val="0"/>
        <w:autoSpaceDN w:val="0"/>
        <w:adjustRightInd w:val="0"/>
        <w:spacing w:line="576" w:lineRule="exact"/>
        <w:rPr>
          <w:rFonts w:ascii="黑体" w:eastAsia="黑体" w:hAnsi="黑体" w:cs="黑体"/>
          <w:bCs/>
          <w:color w:val="000000"/>
          <w:kern w:val="0"/>
          <w:sz w:val="32"/>
          <w:szCs w:val="32"/>
        </w:rPr>
      </w:pPr>
    </w:p>
    <w:p w14:paraId="2FB5B251" w14:textId="10B9351A" w:rsidR="00FA224F"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第一条</w:t>
      </w:r>
      <w:r w:rsidR="00971B16">
        <w:rPr>
          <w:rFonts w:ascii="仿宋_GB2312" w:eastAsia="仿宋_GB2312"/>
          <w:bCs/>
          <w:sz w:val="32"/>
          <w:szCs w:val="32"/>
        </w:rPr>
        <w:t xml:space="preserve">  </w:t>
      </w:r>
      <w:r w:rsidRPr="00141CE4">
        <w:rPr>
          <w:rFonts w:ascii="仿宋_GB2312" w:eastAsia="仿宋_GB2312" w:hint="eastAsia"/>
          <w:bCs/>
          <w:sz w:val="32"/>
          <w:szCs w:val="32"/>
        </w:rPr>
        <w:t>为提高应对突发事件的能力，及时有效地处理实验室技术安全与环境保护事故，迅速有序地开展事故处理与救援工作，确保事故发生后及时采取必要的措施，最大程度地减少人员伤亡、财产损失，维护师生的生命安全、校园环境安全和社会稳定，根据《中华人民共和国安全生产法》、《中华人民共和国突发事件应对法》、《国家突发公共事件总体应急预案》等法律法规，制定本预案。</w:t>
      </w:r>
    </w:p>
    <w:p w14:paraId="6886A072" w14:textId="36C4DE7D" w:rsidR="00F821C7"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971B16">
        <w:rPr>
          <w:rFonts w:ascii="仿宋_GB2312" w:eastAsia="仿宋_GB2312"/>
          <w:bCs/>
          <w:sz w:val="32"/>
          <w:szCs w:val="32"/>
        </w:rPr>
        <w:t xml:space="preserve">  </w:t>
      </w:r>
      <w:r w:rsidRPr="00141CE4">
        <w:rPr>
          <w:rFonts w:ascii="仿宋_GB2312" w:eastAsia="仿宋_GB2312" w:hint="eastAsia"/>
          <w:bCs/>
          <w:sz w:val="32"/>
          <w:szCs w:val="32"/>
        </w:rPr>
        <w:t>本预案所称实验室技术安全与环境保护事故</w:t>
      </w:r>
      <w:r w:rsidR="00F76DE7" w:rsidRPr="00141CE4">
        <w:rPr>
          <w:rFonts w:ascii="仿宋_GB2312" w:eastAsia="仿宋_GB2312" w:hint="eastAsia"/>
          <w:bCs/>
          <w:sz w:val="32"/>
          <w:szCs w:val="32"/>
        </w:rPr>
        <w:t>按《青海大学实验室技术安全与环境保护事故应急预案》第二条执行。</w:t>
      </w:r>
    </w:p>
    <w:p w14:paraId="0FC61926" w14:textId="0E86A5F0" w:rsidR="00FA224F" w:rsidRPr="00141CE4" w:rsidRDefault="00FA224F" w:rsidP="00971B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第三条 </w:t>
      </w:r>
      <w:r w:rsidR="00971B16">
        <w:rPr>
          <w:rFonts w:ascii="仿宋_GB2312" w:eastAsia="仿宋_GB2312"/>
          <w:bCs/>
          <w:sz w:val="32"/>
          <w:szCs w:val="32"/>
        </w:rPr>
        <w:t xml:space="preserve"> </w:t>
      </w:r>
      <w:r w:rsidR="00733196" w:rsidRPr="00141CE4">
        <w:rPr>
          <w:rFonts w:ascii="仿宋_GB2312" w:eastAsia="仿宋_GB2312" w:hint="eastAsia"/>
          <w:bCs/>
          <w:sz w:val="32"/>
          <w:szCs w:val="32"/>
        </w:rPr>
        <w:t>根据</w:t>
      </w:r>
      <w:r w:rsidR="00D143BE" w:rsidRPr="00141CE4">
        <w:rPr>
          <w:rFonts w:ascii="仿宋_GB2312" w:eastAsia="仿宋_GB2312" w:hint="eastAsia"/>
          <w:bCs/>
          <w:sz w:val="32"/>
          <w:szCs w:val="32"/>
        </w:rPr>
        <w:t>数理学院</w:t>
      </w:r>
      <w:r w:rsidR="00733196" w:rsidRPr="00141CE4">
        <w:rPr>
          <w:rFonts w:ascii="仿宋_GB2312" w:eastAsia="仿宋_GB2312" w:hint="eastAsia"/>
          <w:bCs/>
          <w:sz w:val="32"/>
          <w:szCs w:val="32"/>
        </w:rPr>
        <w:t>实验室的具体情况，</w:t>
      </w:r>
      <w:r w:rsidRPr="00141CE4">
        <w:rPr>
          <w:rFonts w:ascii="仿宋_GB2312" w:eastAsia="仿宋_GB2312" w:hint="eastAsia"/>
          <w:bCs/>
          <w:sz w:val="32"/>
          <w:szCs w:val="32"/>
        </w:rPr>
        <w:t>实验室技术安全与环境保护事故，按</w:t>
      </w:r>
      <w:r w:rsidR="00C955C0" w:rsidRPr="00141CE4">
        <w:rPr>
          <w:rFonts w:ascii="仿宋_GB2312" w:eastAsia="仿宋_GB2312" w:hint="eastAsia"/>
          <w:bCs/>
          <w:sz w:val="32"/>
          <w:szCs w:val="32"/>
        </w:rPr>
        <w:t>以下</w:t>
      </w:r>
      <w:r w:rsidR="00733196" w:rsidRPr="00141CE4">
        <w:rPr>
          <w:rFonts w:ascii="仿宋_GB2312" w:eastAsia="仿宋_GB2312" w:hint="eastAsia"/>
          <w:bCs/>
          <w:sz w:val="32"/>
          <w:szCs w:val="32"/>
        </w:rPr>
        <w:t>认定</w:t>
      </w:r>
      <w:r w:rsidR="00971B16">
        <w:rPr>
          <w:rFonts w:ascii="仿宋_GB2312" w:eastAsia="仿宋_GB2312" w:hint="eastAsia"/>
          <w:bCs/>
          <w:sz w:val="32"/>
          <w:szCs w:val="32"/>
        </w:rPr>
        <w:t>：</w:t>
      </w:r>
    </w:p>
    <w:p w14:paraId="66898818" w14:textId="6A8061E6" w:rsidR="00971B16" w:rsidRDefault="00971B16" w:rsidP="00971B16">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（一）</w:t>
      </w:r>
      <w:r w:rsidR="00C955C0" w:rsidRPr="00141CE4">
        <w:rPr>
          <w:rFonts w:cstheme="minorBidi" w:hint="eastAsia"/>
          <w:bCs/>
          <w:color w:val="auto"/>
          <w:kern w:val="2"/>
          <w:sz w:val="32"/>
          <w:szCs w:val="32"/>
        </w:rPr>
        <w:t>实验室燃烧、爆炸事故</w:t>
      </w:r>
      <w:r>
        <w:rPr>
          <w:rFonts w:cstheme="minorBidi" w:hint="eastAsia"/>
          <w:bCs/>
          <w:color w:val="auto"/>
          <w:kern w:val="2"/>
          <w:sz w:val="32"/>
          <w:szCs w:val="32"/>
        </w:rPr>
        <w:t>。</w:t>
      </w:r>
      <w:r w:rsidR="00C955C0" w:rsidRPr="00141CE4">
        <w:rPr>
          <w:rFonts w:cstheme="minorBidi" w:hint="eastAsia"/>
          <w:bCs/>
          <w:color w:val="auto"/>
          <w:kern w:val="2"/>
          <w:sz w:val="32"/>
          <w:szCs w:val="32"/>
        </w:rPr>
        <w:t>因各种原因而导致的实验室燃烧、爆炸事故。</w:t>
      </w:r>
    </w:p>
    <w:p w14:paraId="74671D79" w14:textId="4831398D" w:rsidR="00C955C0" w:rsidRPr="00141CE4" w:rsidRDefault="00971B16" w:rsidP="00971B16">
      <w:pPr>
        <w:pStyle w:val="Default"/>
        <w:spacing w:line="576" w:lineRule="exact"/>
        <w:ind w:firstLineChars="200" w:firstLine="640"/>
        <w:rPr>
          <w:rFonts w:cstheme="minorBidi"/>
          <w:bCs/>
          <w:color w:val="auto"/>
          <w:kern w:val="2"/>
          <w:sz w:val="32"/>
          <w:szCs w:val="32"/>
        </w:rPr>
      </w:pPr>
      <w:r>
        <w:rPr>
          <w:rFonts w:cstheme="minorBidi" w:hint="eastAsia"/>
          <w:bCs/>
          <w:color w:val="auto"/>
          <w:kern w:val="2"/>
          <w:sz w:val="32"/>
          <w:szCs w:val="32"/>
        </w:rPr>
        <w:t>（二）</w:t>
      </w:r>
      <w:r w:rsidR="00C955C0" w:rsidRPr="00141CE4">
        <w:rPr>
          <w:rFonts w:cstheme="minorBidi" w:hint="eastAsia"/>
          <w:bCs/>
          <w:color w:val="auto"/>
          <w:kern w:val="2"/>
          <w:sz w:val="32"/>
          <w:szCs w:val="32"/>
        </w:rPr>
        <w:t>机械事故</w:t>
      </w:r>
      <w:r>
        <w:rPr>
          <w:rFonts w:cstheme="minorBidi" w:hint="eastAsia"/>
          <w:bCs/>
          <w:color w:val="auto"/>
          <w:kern w:val="2"/>
          <w:sz w:val="32"/>
          <w:szCs w:val="32"/>
        </w:rPr>
        <w:t>。</w:t>
      </w:r>
      <w:r w:rsidR="00C955C0" w:rsidRPr="00141CE4">
        <w:rPr>
          <w:rFonts w:cstheme="minorBidi" w:hint="eastAsia"/>
          <w:bCs/>
          <w:color w:val="auto"/>
          <w:kern w:val="2"/>
          <w:sz w:val="32"/>
          <w:szCs w:val="32"/>
        </w:rPr>
        <w:t xml:space="preserve">指因设备故障或操作不当造成的人员伤亡事故。 </w:t>
      </w:r>
    </w:p>
    <w:p w14:paraId="32E2AAA3" w14:textId="1DDDEE59" w:rsidR="00C955C0" w:rsidRPr="00141CE4" w:rsidRDefault="00971B16" w:rsidP="00971B16">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（三）</w:t>
      </w:r>
      <w:r w:rsidR="00C955C0" w:rsidRPr="00141CE4">
        <w:rPr>
          <w:rFonts w:ascii="仿宋_GB2312" w:eastAsia="仿宋_GB2312" w:hint="eastAsia"/>
          <w:bCs/>
          <w:sz w:val="32"/>
          <w:szCs w:val="32"/>
        </w:rPr>
        <w:t>触电事故</w:t>
      </w:r>
      <w:r>
        <w:rPr>
          <w:rFonts w:ascii="仿宋_GB2312" w:eastAsia="仿宋_GB2312" w:hint="eastAsia"/>
          <w:bCs/>
          <w:sz w:val="32"/>
          <w:szCs w:val="32"/>
        </w:rPr>
        <w:t>。</w:t>
      </w:r>
      <w:r w:rsidR="00C955C0" w:rsidRPr="00141CE4">
        <w:rPr>
          <w:rFonts w:ascii="仿宋_GB2312" w:eastAsia="仿宋_GB2312" w:hint="eastAsia"/>
          <w:bCs/>
          <w:sz w:val="32"/>
          <w:szCs w:val="32"/>
        </w:rPr>
        <w:t>指各种原因导致触电且造成人员伤亡的事故。</w:t>
      </w:r>
    </w:p>
    <w:p w14:paraId="1ED44FD5" w14:textId="298C9AD9" w:rsidR="00733196" w:rsidRPr="00E03E16" w:rsidRDefault="00971B16" w:rsidP="00E03E16">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（四）</w:t>
      </w:r>
      <w:r w:rsidR="00C955C0" w:rsidRPr="00141CE4">
        <w:rPr>
          <w:rFonts w:ascii="仿宋_GB2312" w:eastAsia="仿宋_GB2312" w:hint="eastAsia"/>
          <w:bCs/>
          <w:sz w:val="32"/>
          <w:szCs w:val="32"/>
        </w:rPr>
        <w:t>其他事故</w:t>
      </w:r>
      <w:r>
        <w:rPr>
          <w:rFonts w:ascii="仿宋_GB2312" w:eastAsia="仿宋_GB2312" w:hint="eastAsia"/>
          <w:bCs/>
          <w:sz w:val="32"/>
          <w:szCs w:val="32"/>
        </w:rPr>
        <w:t>。</w:t>
      </w:r>
      <w:r w:rsidR="00C955C0" w:rsidRPr="00141CE4">
        <w:rPr>
          <w:rFonts w:ascii="仿宋_GB2312" w:eastAsia="仿宋_GB2312" w:hint="eastAsia"/>
          <w:bCs/>
          <w:sz w:val="32"/>
          <w:szCs w:val="32"/>
        </w:rPr>
        <w:t>除以上事故以外的其他实验室有人员伤亡、财产重大损失、污染环境、产生恶劣社会影响的事故。</w:t>
      </w:r>
    </w:p>
    <w:p w14:paraId="1B252696" w14:textId="714F8EA7" w:rsidR="006F53AD" w:rsidRPr="00E03E16" w:rsidRDefault="00FA224F" w:rsidP="00E03E16">
      <w:pPr>
        <w:pStyle w:val="Default"/>
        <w:spacing w:line="576" w:lineRule="exact"/>
        <w:ind w:firstLineChars="200" w:firstLine="640"/>
        <w:rPr>
          <w:rFonts w:cstheme="minorBidi"/>
          <w:bCs/>
          <w:color w:val="auto"/>
          <w:kern w:val="2"/>
          <w:sz w:val="32"/>
          <w:szCs w:val="32"/>
        </w:rPr>
      </w:pPr>
      <w:r w:rsidRPr="00141CE4">
        <w:rPr>
          <w:rFonts w:cstheme="minorBidi" w:hint="eastAsia"/>
          <w:bCs/>
          <w:color w:val="auto"/>
          <w:kern w:val="2"/>
          <w:sz w:val="32"/>
          <w:szCs w:val="32"/>
        </w:rPr>
        <w:lastRenderedPageBreak/>
        <w:t>第四条</w:t>
      </w:r>
      <w:r w:rsidR="00971B16">
        <w:rPr>
          <w:rFonts w:cstheme="minorBidi"/>
          <w:bCs/>
          <w:color w:val="auto"/>
          <w:kern w:val="2"/>
          <w:sz w:val="32"/>
          <w:szCs w:val="32"/>
        </w:rPr>
        <w:t xml:space="preserve">  </w:t>
      </w:r>
      <w:r w:rsidRPr="00141CE4">
        <w:rPr>
          <w:rFonts w:cstheme="minorBidi" w:hint="eastAsia"/>
          <w:bCs/>
          <w:color w:val="auto"/>
          <w:kern w:val="2"/>
          <w:sz w:val="32"/>
          <w:szCs w:val="32"/>
        </w:rPr>
        <w:t>组织体系</w:t>
      </w:r>
      <w:r w:rsidR="00971B16">
        <w:rPr>
          <w:rFonts w:cstheme="minorBidi" w:hint="eastAsia"/>
          <w:bCs/>
          <w:color w:val="auto"/>
          <w:kern w:val="2"/>
          <w:sz w:val="32"/>
          <w:szCs w:val="32"/>
        </w:rPr>
        <w:t>。</w:t>
      </w:r>
      <w:r w:rsidR="00842918" w:rsidRPr="00141CE4">
        <w:rPr>
          <w:rFonts w:cstheme="minorBidi" w:hint="eastAsia"/>
          <w:bCs/>
          <w:color w:val="auto"/>
          <w:kern w:val="2"/>
          <w:sz w:val="32"/>
          <w:szCs w:val="32"/>
        </w:rPr>
        <w:t>组织体系的一、二、三级体系按《青海大学实验室技术安全与环境保护事故应急预案》第四条</w:t>
      </w:r>
      <w:r w:rsidR="00971B16">
        <w:rPr>
          <w:rFonts w:cstheme="minorBidi" w:hint="eastAsia"/>
          <w:bCs/>
          <w:color w:val="auto"/>
          <w:kern w:val="2"/>
          <w:sz w:val="32"/>
          <w:szCs w:val="32"/>
        </w:rPr>
        <w:t>第</w:t>
      </w:r>
      <w:r w:rsidR="00842918" w:rsidRPr="00141CE4">
        <w:rPr>
          <w:rFonts w:cstheme="minorBidi" w:hint="eastAsia"/>
          <w:bCs/>
          <w:color w:val="auto"/>
          <w:kern w:val="2"/>
          <w:sz w:val="32"/>
          <w:szCs w:val="32"/>
        </w:rPr>
        <w:t>（</w:t>
      </w:r>
      <w:proofErr w:type="gramStart"/>
      <w:r w:rsidR="00842918" w:rsidRPr="00141CE4">
        <w:rPr>
          <w:rFonts w:cstheme="minorBidi" w:hint="eastAsia"/>
          <w:bCs/>
          <w:color w:val="auto"/>
          <w:kern w:val="2"/>
          <w:sz w:val="32"/>
          <w:szCs w:val="32"/>
        </w:rPr>
        <w:t>一</w:t>
      </w:r>
      <w:proofErr w:type="gramEnd"/>
      <w:r w:rsidR="00842918" w:rsidRPr="00141CE4">
        <w:rPr>
          <w:rFonts w:cstheme="minorBidi" w:hint="eastAsia"/>
          <w:bCs/>
          <w:color w:val="auto"/>
          <w:kern w:val="2"/>
          <w:sz w:val="32"/>
          <w:szCs w:val="32"/>
        </w:rPr>
        <w:t>）（二）（三）</w:t>
      </w:r>
      <w:r w:rsidR="00971B16">
        <w:rPr>
          <w:rFonts w:cstheme="minorBidi" w:hint="eastAsia"/>
          <w:bCs/>
          <w:color w:val="auto"/>
          <w:kern w:val="2"/>
          <w:sz w:val="32"/>
          <w:szCs w:val="32"/>
        </w:rPr>
        <w:t>项</w:t>
      </w:r>
      <w:r w:rsidR="00842918" w:rsidRPr="00141CE4">
        <w:rPr>
          <w:rFonts w:cstheme="minorBidi" w:hint="eastAsia"/>
          <w:bCs/>
          <w:color w:val="auto"/>
          <w:kern w:val="2"/>
          <w:sz w:val="32"/>
          <w:szCs w:val="32"/>
        </w:rPr>
        <w:t>执行。</w:t>
      </w:r>
      <w:r w:rsidR="00D143BE" w:rsidRPr="00141CE4">
        <w:rPr>
          <w:rFonts w:cstheme="minorBidi" w:hint="eastAsia"/>
          <w:bCs/>
          <w:color w:val="auto"/>
          <w:kern w:val="2"/>
          <w:sz w:val="32"/>
          <w:szCs w:val="32"/>
        </w:rPr>
        <w:t>数理学院</w:t>
      </w:r>
      <w:r w:rsidR="005A0190" w:rsidRPr="00141CE4">
        <w:rPr>
          <w:rFonts w:cstheme="minorBidi" w:hint="eastAsia"/>
          <w:bCs/>
          <w:color w:val="auto"/>
          <w:kern w:val="2"/>
          <w:sz w:val="32"/>
          <w:szCs w:val="32"/>
        </w:rPr>
        <w:t>成立实验室安全事故应急处理工作领导小组</w:t>
      </w:r>
      <w:r w:rsidR="00971B16">
        <w:rPr>
          <w:rFonts w:cstheme="minorBidi" w:hint="eastAsia"/>
          <w:bCs/>
          <w:color w:val="auto"/>
          <w:kern w:val="2"/>
          <w:sz w:val="32"/>
          <w:szCs w:val="32"/>
        </w:rPr>
        <w:t>，</w:t>
      </w:r>
      <w:r w:rsidR="005A0190" w:rsidRPr="00141CE4">
        <w:rPr>
          <w:rFonts w:cstheme="minorBidi" w:hint="eastAsia"/>
          <w:bCs/>
          <w:color w:val="auto"/>
          <w:kern w:val="2"/>
          <w:sz w:val="32"/>
          <w:szCs w:val="32"/>
        </w:rPr>
        <w:t>负责配合学校相关部门，处置突发事故。</w:t>
      </w:r>
      <w:r w:rsidRPr="00141CE4">
        <w:rPr>
          <w:rFonts w:hint="eastAsia"/>
          <w:bCs/>
          <w:sz w:val="32"/>
          <w:szCs w:val="32"/>
        </w:rPr>
        <w:t>工作领导小组</w:t>
      </w:r>
      <w:r w:rsidR="00971B16">
        <w:rPr>
          <w:rFonts w:hint="eastAsia"/>
          <w:bCs/>
          <w:sz w:val="32"/>
          <w:szCs w:val="32"/>
        </w:rPr>
        <w:t>由主管实验安全的副院长、相关部门负责人、实验室</w:t>
      </w:r>
      <w:r w:rsidR="00E03E16">
        <w:rPr>
          <w:rFonts w:hint="eastAsia"/>
          <w:bCs/>
          <w:sz w:val="32"/>
          <w:szCs w:val="32"/>
        </w:rPr>
        <w:t>工作</w:t>
      </w:r>
      <w:r w:rsidR="00971B16">
        <w:rPr>
          <w:rFonts w:hint="eastAsia"/>
          <w:bCs/>
          <w:sz w:val="32"/>
          <w:szCs w:val="32"/>
        </w:rPr>
        <w:t>负责人</w:t>
      </w:r>
      <w:r w:rsidR="00E03E16">
        <w:rPr>
          <w:rFonts w:hint="eastAsia"/>
          <w:bCs/>
          <w:sz w:val="32"/>
          <w:szCs w:val="32"/>
        </w:rPr>
        <w:t>组成。</w:t>
      </w:r>
    </w:p>
    <w:p w14:paraId="692642D0" w14:textId="132BF63A" w:rsidR="00FA224F" w:rsidRPr="00E03E16" w:rsidRDefault="00FA224F"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第五条</w:t>
      </w:r>
      <w:r w:rsidR="00971B16">
        <w:rPr>
          <w:rFonts w:ascii="仿宋_GB2312" w:eastAsia="仿宋_GB2312"/>
          <w:bCs/>
          <w:sz w:val="32"/>
          <w:szCs w:val="32"/>
        </w:rPr>
        <w:t xml:space="preserve">  </w:t>
      </w:r>
      <w:r w:rsidR="005A0190" w:rsidRPr="00141CE4">
        <w:rPr>
          <w:rFonts w:ascii="仿宋_GB2312" w:eastAsia="仿宋_GB2312" w:hint="eastAsia"/>
          <w:bCs/>
          <w:sz w:val="32"/>
          <w:szCs w:val="32"/>
        </w:rPr>
        <w:t>工作职责</w:t>
      </w:r>
      <w:r w:rsidR="00971B16">
        <w:rPr>
          <w:rFonts w:ascii="仿宋_GB2312" w:eastAsia="仿宋_GB2312" w:hint="eastAsia"/>
          <w:bCs/>
          <w:sz w:val="32"/>
          <w:szCs w:val="32"/>
        </w:rPr>
        <w:t>。</w:t>
      </w:r>
      <w:r w:rsidR="009141DC" w:rsidRPr="00141CE4">
        <w:rPr>
          <w:rFonts w:ascii="仿宋_GB2312" w:eastAsia="仿宋_GB2312" w:hint="eastAsia"/>
          <w:bCs/>
          <w:sz w:val="32"/>
          <w:szCs w:val="32"/>
        </w:rPr>
        <w:t>按《青海大学实验室技术安全与环境保护事故应急预案》的规定，如发生实验室安全事故，</w:t>
      </w:r>
      <w:r w:rsidR="00D143BE" w:rsidRPr="00141CE4">
        <w:rPr>
          <w:rFonts w:ascii="仿宋_GB2312" w:eastAsia="仿宋_GB2312" w:hint="eastAsia"/>
          <w:bCs/>
          <w:sz w:val="32"/>
          <w:szCs w:val="32"/>
        </w:rPr>
        <w:t>数理学院</w:t>
      </w:r>
      <w:r w:rsidR="009141DC" w:rsidRPr="00141CE4">
        <w:rPr>
          <w:rFonts w:ascii="仿宋_GB2312" w:eastAsia="仿宋_GB2312" w:hint="eastAsia"/>
          <w:bCs/>
          <w:sz w:val="32"/>
          <w:szCs w:val="32"/>
        </w:rPr>
        <w:t>实验室安全事故应急处理工作领导小组会同实验室管理处作为技术保障组协同总指挥、安全保卫、应急救援、事故调查部门展开工作</w:t>
      </w:r>
      <w:r w:rsidR="00733196" w:rsidRPr="00141CE4">
        <w:rPr>
          <w:rFonts w:ascii="仿宋_GB2312" w:eastAsia="仿宋_GB2312" w:hint="eastAsia"/>
          <w:bCs/>
          <w:sz w:val="32"/>
          <w:szCs w:val="32"/>
        </w:rPr>
        <w:t>。</w:t>
      </w:r>
    </w:p>
    <w:p w14:paraId="7BDE2264" w14:textId="722119A4" w:rsidR="00FA224F" w:rsidRPr="00141CE4" w:rsidRDefault="00FA224F" w:rsidP="00E03E16">
      <w:pPr>
        <w:autoSpaceDE w:val="0"/>
        <w:autoSpaceDN w:val="0"/>
        <w:adjustRightIn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第六条</w:t>
      </w:r>
      <w:r w:rsidR="00E03E16">
        <w:rPr>
          <w:rFonts w:ascii="仿宋_GB2312" w:eastAsia="仿宋_GB2312"/>
          <w:bCs/>
          <w:sz w:val="32"/>
          <w:szCs w:val="32"/>
        </w:rPr>
        <w:t xml:space="preserve">  </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实验室技术安全与环境保护事故预防与预警</w:t>
      </w:r>
      <w:r w:rsidR="00E03E16">
        <w:rPr>
          <w:rFonts w:ascii="仿宋_GB2312" w:eastAsia="仿宋_GB2312" w:hint="eastAsia"/>
          <w:bCs/>
          <w:sz w:val="32"/>
          <w:szCs w:val="32"/>
        </w:rPr>
        <w:t>工作按以下内容开展：</w:t>
      </w:r>
    </w:p>
    <w:p w14:paraId="30CE0788"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在使用仪器前须进行预登记，仪器使用必须认真按实验前教师培训的实验操作流程进行；</w:t>
      </w:r>
    </w:p>
    <w:p w14:paraId="580B4ED1"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在实验进行过程中应保持实验台面及实验室的整洁；</w:t>
      </w:r>
    </w:p>
    <w:p w14:paraId="47C4D98D"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遇到仪器发生故障时，应立即向实验教师人员报告，不得擅自处理；</w:t>
      </w:r>
    </w:p>
    <w:p w14:paraId="47E9B639"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未按操作规范进行操作而造成仪器故障或损坏的应有操作者或实验教师负责维修；</w:t>
      </w:r>
    </w:p>
    <w:p w14:paraId="02AF6353"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离开实验室时应检查仪器、水、电、门、</w:t>
      </w:r>
      <w:proofErr w:type="gramStart"/>
      <w:r w:rsidRPr="00E03E16">
        <w:rPr>
          <w:rFonts w:ascii="仿宋_GB2312" w:eastAsia="仿宋_GB2312" w:hint="eastAsia"/>
          <w:bCs/>
          <w:sz w:val="32"/>
          <w:szCs w:val="32"/>
        </w:rPr>
        <w:t>窗是否</w:t>
      </w:r>
      <w:proofErr w:type="gramEnd"/>
      <w:r w:rsidRPr="00E03E16">
        <w:rPr>
          <w:rFonts w:ascii="仿宋_GB2312" w:eastAsia="仿宋_GB2312" w:hint="eastAsia"/>
          <w:bCs/>
          <w:sz w:val="32"/>
          <w:szCs w:val="32"/>
        </w:rPr>
        <w:t>关好；</w:t>
      </w:r>
    </w:p>
    <w:p w14:paraId="5D91AF45"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不得擅自挪动或挪用与实</w:t>
      </w:r>
      <w:r w:rsidR="00D30A34" w:rsidRPr="00E03E16">
        <w:rPr>
          <w:rFonts w:ascii="仿宋_GB2312" w:eastAsia="仿宋_GB2312" w:hint="eastAsia"/>
          <w:bCs/>
          <w:sz w:val="32"/>
          <w:szCs w:val="32"/>
        </w:rPr>
        <w:t>验仪器及与其有关的辅助设</w:t>
      </w:r>
      <w:r w:rsidR="00D30A34" w:rsidRPr="00E03E16">
        <w:rPr>
          <w:rFonts w:ascii="仿宋_GB2312" w:eastAsia="仿宋_GB2312" w:hint="eastAsia"/>
          <w:bCs/>
          <w:sz w:val="32"/>
          <w:szCs w:val="32"/>
        </w:rPr>
        <w:lastRenderedPageBreak/>
        <w:t>备和零配件，以及实验室内的一切公用设备；</w:t>
      </w:r>
    </w:p>
    <w:p w14:paraId="2882E202"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仪器的连线</w:t>
      </w:r>
      <w:r w:rsidR="00D30A34" w:rsidRPr="00E03E16">
        <w:rPr>
          <w:rFonts w:ascii="仿宋_GB2312" w:eastAsia="仿宋_GB2312" w:hint="eastAsia"/>
          <w:bCs/>
          <w:sz w:val="32"/>
          <w:szCs w:val="32"/>
        </w:rPr>
        <w:t>必须使用带有接地三根线的防护线，不可使用普通的塑料胶线乱接乱拉；</w:t>
      </w:r>
    </w:p>
    <w:p w14:paraId="639D3605" w14:textId="77777777" w:rsidR="00E03E16" w:rsidRDefault="00D30A34"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维修仪器时必须切断电源，方可拆机修理；</w:t>
      </w:r>
    </w:p>
    <w:p w14:paraId="619A96CF"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需</w:t>
      </w:r>
      <w:r w:rsidR="00D30A34" w:rsidRPr="00E03E16">
        <w:rPr>
          <w:rFonts w:ascii="仿宋_GB2312" w:eastAsia="仿宋_GB2312" w:hint="eastAsia"/>
          <w:bCs/>
          <w:sz w:val="32"/>
          <w:szCs w:val="32"/>
        </w:rPr>
        <w:t>要对</w:t>
      </w:r>
      <w:proofErr w:type="gramStart"/>
      <w:r w:rsidR="00D30A34" w:rsidRPr="00E03E16">
        <w:rPr>
          <w:rFonts w:ascii="仿宋_GB2312" w:eastAsia="仿宋_GB2312" w:hint="eastAsia"/>
          <w:bCs/>
          <w:sz w:val="32"/>
          <w:szCs w:val="32"/>
        </w:rPr>
        <w:t>墙电改造</w:t>
      </w:r>
      <w:proofErr w:type="gramEnd"/>
      <w:r w:rsidR="00D30A34" w:rsidRPr="00E03E16">
        <w:rPr>
          <w:rFonts w:ascii="仿宋_GB2312" w:eastAsia="仿宋_GB2312" w:hint="eastAsia"/>
          <w:bCs/>
          <w:sz w:val="32"/>
          <w:szCs w:val="32"/>
        </w:rPr>
        <w:t>时，必须是持有有关部门核发电工证的专业人员进行操作；</w:t>
      </w:r>
    </w:p>
    <w:p w14:paraId="41F60257" w14:textId="77777777" w:rsidR="00E03E16" w:rsidRDefault="005365F8"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电器设备和线路、插头插座经常检查，保持完好状态，发现可能引起火花、短路、发热和绝缘破损、老化等情况必须通知电工进行修理；</w:t>
      </w:r>
    </w:p>
    <w:p w14:paraId="781C58DA" w14:textId="77777777" w:rsid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实验室严禁吸烟、烹饪、用膳和使用明火，不得在实验室留宿和进行娱乐活动</w:t>
      </w:r>
      <w:r w:rsidR="00D30A34" w:rsidRPr="00E03E16">
        <w:rPr>
          <w:rFonts w:ascii="仿宋_GB2312" w:eastAsia="仿宋_GB2312" w:hint="eastAsia"/>
          <w:bCs/>
          <w:sz w:val="32"/>
          <w:szCs w:val="32"/>
        </w:rPr>
        <w:t>；</w:t>
      </w:r>
    </w:p>
    <w:p w14:paraId="5E637F1A" w14:textId="77777777" w:rsid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各实验室必须安排专人负责实验室钥匙的配发和管理，不得私自配钥匙或借给他人使用；使用电子门禁的实验室必须对各类人员设置相应权限，对</w:t>
      </w:r>
      <w:proofErr w:type="gramStart"/>
      <w:r w:rsidRPr="00E03E16">
        <w:rPr>
          <w:rFonts w:ascii="仿宋_GB2312" w:eastAsia="仿宋_GB2312" w:hint="eastAsia"/>
          <w:bCs/>
          <w:sz w:val="32"/>
          <w:szCs w:val="32"/>
        </w:rPr>
        <w:t>门禁卡</w:t>
      </w:r>
      <w:proofErr w:type="gramEnd"/>
      <w:r w:rsidRPr="00E03E16">
        <w:rPr>
          <w:rFonts w:ascii="仿宋_GB2312" w:eastAsia="仿宋_GB2312" w:hint="eastAsia"/>
          <w:bCs/>
          <w:sz w:val="32"/>
          <w:szCs w:val="32"/>
        </w:rPr>
        <w:t>丢失、人员调动或离校情况应及时采取措施，办理报失和移交手续，各实验</w:t>
      </w:r>
      <w:r w:rsidR="00D30A34" w:rsidRPr="00E03E16">
        <w:rPr>
          <w:rFonts w:ascii="仿宋_GB2312" w:eastAsia="仿宋_GB2312" w:hint="eastAsia"/>
          <w:bCs/>
          <w:sz w:val="32"/>
          <w:szCs w:val="32"/>
        </w:rPr>
        <w:t>房间必须保留一把备用钥匙，由办公室或值班人员保管，以备紧急之需；</w:t>
      </w:r>
    </w:p>
    <w:p w14:paraId="389A1BE0" w14:textId="77777777" w:rsidR="00E03E16" w:rsidRP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t>在每学期第一次实验课对学生进行灭火器使用规范的培训，</w:t>
      </w:r>
      <w:r w:rsidRPr="00E03E16">
        <w:rPr>
          <w:rFonts w:ascii="仿宋_GB2312" w:eastAsia="仿宋_GB2312" w:hAnsiTheme="majorEastAsia" w:cs="DY387+ZEBBcS-387" w:hint="eastAsia"/>
          <w:bCs/>
          <w:kern w:val="0"/>
          <w:sz w:val="32"/>
          <w:szCs w:val="32"/>
        </w:rPr>
        <w:t>实验室内必须存放一定数量的消防器材，消防器材必</w:t>
      </w:r>
      <w:r w:rsidR="00D30A34" w:rsidRPr="00E03E16">
        <w:rPr>
          <w:rFonts w:ascii="仿宋_GB2312" w:eastAsia="仿宋_GB2312" w:hAnsiTheme="majorEastAsia" w:cs="DY387+ZEBBcS-387" w:hint="eastAsia"/>
          <w:bCs/>
          <w:kern w:val="0"/>
          <w:sz w:val="32"/>
          <w:szCs w:val="32"/>
        </w:rPr>
        <w:t>须放置在便于取用的明显位置，由实验室安全员管理，并定期检查更换；</w:t>
      </w:r>
    </w:p>
    <w:p w14:paraId="0269FFD3" w14:textId="77777777" w:rsidR="00E03E16" w:rsidRPr="00E03E16" w:rsidRDefault="00D30A34"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实验室未经批准、备案，不得使用大功率的用电设备；</w:t>
      </w:r>
    </w:p>
    <w:p w14:paraId="42D2A99B" w14:textId="79B1A7BE" w:rsidR="00DD6C8B" w:rsidRPr="00E03E16" w:rsidRDefault="00DD6C8B" w:rsidP="00E03E16">
      <w:pPr>
        <w:pStyle w:val="a9"/>
        <w:numPr>
          <w:ilvl w:val="0"/>
          <w:numId w:val="7"/>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火灾发生时的应变程序</w:t>
      </w:r>
      <w:r w:rsidR="00E03E16">
        <w:rPr>
          <w:rFonts w:ascii="仿宋_GB2312" w:eastAsia="仿宋_GB2312" w:hAnsiTheme="majorEastAsia" w:cs="DY387+ZEBBcS-387" w:hint="eastAsia"/>
          <w:bCs/>
          <w:kern w:val="0"/>
          <w:sz w:val="32"/>
          <w:szCs w:val="32"/>
        </w:rPr>
        <w:t>：</w:t>
      </w:r>
    </w:p>
    <w:p w14:paraId="2256DEE4" w14:textId="77777777" w:rsid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int="eastAsia"/>
          <w:bCs/>
          <w:sz w:val="32"/>
          <w:szCs w:val="32"/>
        </w:rPr>
        <w:lastRenderedPageBreak/>
        <w:t>一旦发生火灾，立即切</w:t>
      </w:r>
      <w:r w:rsidR="00D30A34" w:rsidRPr="00E03E16">
        <w:rPr>
          <w:rFonts w:ascii="仿宋_GB2312" w:eastAsia="仿宋_GB2312" w:hint="eastAsia"/>
          <w:bCs/>
          <w:sz w:val="32"/>
          <w:szCs w:val="32"/>
        </w:rPr>
        <w:t>断电源并正确使用灭火器灭火，并在第一时间上报学校安全及消防部门；</w:t>
      </w:r>
    </w:p>
    <w:p w14:paraId="0C488204"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电器起火时，首先要切断电源，用</w:t>
      </w:r>
      <w:proofErr w:type="gramStart"/>
      <w:r w:rsidRPr="00E03E16">
        <w:rPr>
          <w:rFonts w:ascii="仿宋_GB2312" w:eastAsia="仿宋_GB2312" w:hAnsiTheme="majorEastAsia" w:cs="DY387+ZEBBcS-387" w:hint="eastAsia"/>
          <w:bCs/>
          <w:kern w:val="0"/>
          <w:sz w:val="32"/>
          <w:szCs w:val="32"/>
        </w:rPr>
        <w:t>干粉获气体</w:t>
      </w:r>
      <w:proofErr w:type="gramEnd"/>
      <w:r w:rsidRPr="00E03E16">
        <w:rPr>
          <w:rFonts w:ascii="仿宋_GB2312" w:eastAsia="仿宋_GB2312" w:hAnsiTheme="majorEastAsia" w:cs="DY387+ZEBBcS-387" w:hint="eastAsia"/>
          <w:bCs/>
          <w:kern w:val="0"/>
          <w:sz w:val="32"/>
          <w:szCs w:val="32"/>
        </w:rPr>
        <w:t>灭火器、湿毛毯等将获扑灭，不可用水扑救；衣物、纺织物及小家具着火时，将着火物拿到室外获卫生间处用水浇灭，不要在室内扑打，以免引燃可燃物；</w:t>
      </w:r>
    </w:p>
    <w:p w14:paraId="1F13DE3B"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密闭房间着火时，注意不要急于打开门窗，以防止空气进入加大火势；</w:t>
      </w:r>
    </w:p>
    <w:p w14:paraId="4BAC759E" w14:textId="77777777" w:rsidR="00E03E16"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电线冒火花时，不能靠近，避免触电事故，关闭电源总开关或通知供电部门断电后扑救；</w:t>
      </w:r>
    </w:p>
    <w:p w14:paraId="55A33B2E" w14:textId="451B843A" w:rsidR="00DD6C8B" w:rsidRPr="00E03E16" w:rsidRDefault="00DD6C8B" w:rsidP="00E03E16">
      <w:pPr>
        <w:pStyle w:val="a9"/>
        <w:numPr>
          <w:ilvl w:val="0"/>
          <w:numId w:val="8"/>
        </w:numPr>
        <w:spacing w:line="576" w:lineRule="exact"/>
        <w:ind w:firstLineChars="0"/>
        <w:rPr>
          <w:rFonts w:ascii="仿宋_GB2312" w:eastAsia="仿宋_GB2312"/>
          <w:bCs/>
          <w:sz w:val="32"/>
          <w:szCs w:val="32"/>
        </w:rPr>
      </w:pPr>
      <w:r w:rsidRPr="00E03E16">
        <w:rPr>
          <w:rFonts w:ascii="仿宋_GB2312" w:eastAsia="仿宋_GB2312" w:hAnsiTheme="majorEastAsia" w:cs="DY387+ZEBBcS-387" w:hint="eastAsia"/>
          <w:bCs/>
          <w:kern w:val="0"/>
          <w:sz w:val="32"/>
          <w:szCs w:val="32"/>
        </w:rPr>
        <w:t>迅速组织人员按逃生通道撤离。</w:t>
      </w:r>
      <w:r w:rsidRPr="00E03E16">
        <w:rPr>
          <w:rFonts w:ascii="仿宋_GB2312" w:eastAsia="仿宋_GB2312" w:hAnsiTheme="majorEastAsia" w:cs="AdobeHeitiStd-Regular" w:hint="eastAsia"/>
          <w:bCs/>
          <w:kern w:val="0"/>
          <w:sz w:val="32"/>
          <w:szCs w:val="32"/>
        </w:rPr>
        <w:t>在大楼和教室内指示牌上有明确的逃生线路</w:t>
      </w:r>
      <w:r w:rsidRPr="00E03E16">
        <w:rPr>
          <w:rFonts w:ascii="仿宋_GB2312" w:eastAsia="仿宋_GB2312" w:hAnsiTheme="majorEastAsia" w:cs="DY387+ZEBBcS-387" w:hint="eastAsia"/>
          <w:bCs/>
          <w:kern w:val="0"/>
          <w:sz w:val="32"/>
          <w:szCs w:val="32"/>
        </w:rPr>
        <w:t>，</w:t>
      </w:r>
      <w:r w:rsidRPr="00E03E16">
        <w:rPr>
          <w:rFonts w:ascii="仿宋_GB2312" w:eastAsia="仿宋_GB2312" w:hAnsiTheme="majorEastAsia" w:cs="AdobeHeitiStd-Regular" w:hint="eastAsia"/>
          <w:bCs/>
          <w:kern w:val="0"/>
          <w:sz w:val="32"/>
          <w:szCs w:val="32"/>
        </w:rPr>
        <w:t>一旦发生火灾、地震等事故时</w:t>
      </w:r>
      <w:r w:rsidRPr="00E03E16">
        <w:rPr>
          <w:rFonts w:ascii="仿宋_GB2312" w:eastAsia="仿宋_GB2312" w:hAnsiTheme="majorEastAsia" w:cs="DY387+ZEBBcS-387" w:hint="eastAsia"/>
          <w:bCs/>
          <w:kern w:val="0"/>
          <w:sz w:val="32"/>
          <w:szCs w:val="32"/>
        </w:rPr>
        <w:t>，清楚了解实验室和大楼内的避难方向，</w:t>
      </w:r>
      <w:r w:rsidRPr="00E03E16">
        <w:rPr>
          <w:rFonts w:ascii="仿宋_GB2312" w:eastAsia="仿宋_GB2312" w:hAnsiTheme="majorEastAsia" w:cs="AdobeHeitiStd-Regular" w:hint="eastAsia"/>
          <w:bCs/>
          <w:kern w:val="0"/>
          <w:sz w:val="32"/>
          <w:szCs w:val="32"/>
        </w:rPr>
        <w:t>要求安全人员在紧急疏散过程中对所有现场人员负责</w:t>
      </w:r>
      <w:r w:rsidRPr="00E03E16">
        <w:rPr>
          <w:rFonts w:ascii="仿宋_GB2312" w:eastAsia="仿宋_GB2312" w:hAnsiTheme="majorEastAsia" w:cs="DY387+ZEBBcS-387" w:hint="eastAsia"/>
          <w:bCs/>
          <w:kern w:val="0"/>
          <w:sz w:val="32"/>
          <w:szCs w:val="32"/>
        </w:rPr>
        <w:t>，</w:t>
      </w:r>
      <w:r w:rsidRPr="00E03E16">
        <w:rPr>
          <w:rFonts w:ascii="仿宋_GB2312" w:eastAsia="仿宋_GB2312" w:hAnsiTheme="majorEastAsia" w:cs="AdobeHeitiStd-Regular" w:hint="eastAsia"/>
          <w:bCs/>
          <w:kern w:val="0"/>
          <w:sz w:val="32"/>
          <w:szCs w:val="32"/>
        </w:rPr>
        <w:t>确保安全疏散</w:t>
      </w:r>
      <w:r w:rsidR="00D30A34" w:rsidRPr="00E03E16">
        <w:rPr>
          <w:rFonts w:ascii="仿宋_GB2312" w:eastAsia="仿宋_GB2312" w:hAnsiTheme="majorEastAsia" w:cs="DY387+ZEBBcS-387" w:hint="eastAsia"/>
          <w:bCs/>
          <w:kern w:val="0"/>
          <w:sz w:val="32"/>
          <w:szCs w:val="32"/>
        </w:rPr>
        <w:t>；</w:t>
      </w:r>
    </w:p>
    <w:p w14:paraId="72222E39" w14:textId="3088958B" w:rsidR="00DD6C8B" w:rsidRPr="00141CE4" w:rsidRDefault="00DD6C8B" w:rsidP="00E03E16">
      <w:pPr>
        <w:pStyle w:val="a9"/>
        <w:numPr>
          <w:ilvl w:val="0"/>
          <w:numId w:val="7"/>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防触电发生的应变程序</w:t>
      </w:r>
      <w:r w:rsidR="00E03E16">
        <w:rPr>
          <w:rFonts w:ascii="仿宋_GB2312" w:eastAsia="仿宋_GB2312" w:hAnsiTheme="majorEastAsia" w:cs="DY387+ZEBBcS-387" w:hint="eastAsia"/>
          <w:bCs/>
          <w:kern w:val="0"/>
          <w:sz w:val="32"/>
          <w:szCs w:val="32"/>
        </w:rPr>
        <w:t>：</w:t>
      </w:r>
    </w:p>
    <w:p w14:paraId="0E01C92D"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使用新电器设备之前，首先要了解使用方法及注意事项，不要盲目接电；</w:t>
      </w:r>
    </w:p>
    <w:p w14:paraId="13118BA0"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在没有电工到场时，不可盲目接电；</w:t>
      </w:r>
    </w:p>
    <w:p w14:paraId="42785419"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使用长时间不用的设备应预先检查绝缘情况，发现有损坏的地方，应及时修理，不能勉强使用</w:t>
      </w:r>
      <w:r w:rsidR="00D30A34" w:rsidRPr="00E03E16">
        <w:rPr>
          <w:rFonts w:ascii="仿宋_GB2312" w:eastAsia="仿宋_GB2312" w:hAnsiTheme="majorEastAsia" w:cs="DY387+ZEBBcS-387" w:hint="eastAsia"/>
          <w:bCs/>
          <w:kern w:val="0"/>
          <w:sz w:val="32"/>
          <w:szCs w:val="32"/>
        </w:rPr>
        <w:t>；</w:t>
      </w:r>
    </w:p>
    <w:p w14:paraId="21CD51B3"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湿手不可触电，擦拭电气设备时应先断电，严禁用湿抹</w:t>
      </w:r>
      <w:r w:rsidR="00D30A34" w:rsidRPr="00E03E16">
        <w:rPr>
          <w:rFonts w:ascii="仿宋_GB2312" w:eastAsia="仿宋_GB2312" w:hAnsiTheme="majorEastAsia" w:cs="DY387+ZEBBcS-387" w:hint="eastAsia"/>
          <w:bCs/>
          <w:kern w:val="0"/>
          <w:sz w:val="32"/>
          <w:szCs w:val="32"/>
        </w:rPr>
        <w:t>布擦电门或插座，也不允许把电器导线置于潮湿的地方，否则容易</w:t>
      </w:r>
      <w:r w:rsidR="00D30A34" w:rsidRPr="00E03E16">
        <w:rPr>
          <w:rFonts w:ascii="仿宋_GB2312" w:eastAsia="仿宋_GB2312" w:hAnsiTheme="majorEastAsia" w:cs="DY387+ZEBBcS-387" w:hint="eastAsia"/>
          <w:bCs/>
          <w:kern w:val="0"/>
          <w:sz w:val="32"/>
          <w:szCs w:val="32"/>
        </w:rPr>
        <w:lastRenderedPageBreak/>
        <w:t>触电；</w:t>
      </w:r>
    </w:p>
    <w:p w14:paraId="6AB13E5B"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一切仪器应按说明书装接适当的电源，需要接地的一定要接地；</w:t>
      </w:r>
    </w:p>
    <w:p w14:paraId="7A6DA61E"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若是直流电气设备，应注意电源的正负极，不要接错；若电源为三相，则三相电源的中性点要接地；接三相电动机时要注意正转方向是否符合，否则要切断电源，对调相线；</w:t>
      </w:r>
    </w:p>
    <w:p w14:paraId="120A22BE"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接好电路后应仔细检查无误后，方可通电使用；</w:t>
      </w:r>
    </w:p>
    <w:p w14:paraId="0D9C30B8"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仪器或设备发生故障时应及时切断电源；</w:t>
      </w:r>
    </w:p>
    <w:p w14:paraId="499D4060" w14:textId="77777777" w:rsid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遇到触电，首先应使触电者迅速脱离电源，并用绝缘物拉下电源，不能</w:t>
      </w:r>
      <w:proofErr w:type="gramStart"/>
      <w:r w:rsidRPr="00E03E16">
        <w:rPr>
          <w:rFonts w:ascii="仿宋_GB2312" w:eastAsia="仿宋_GB2312" w:hAnsiTheme="majorEastAsia" w:cs="DY387+ZEBBcS-387" w:hint="eastAsia"/>
          <w:bCs/>
          <w:kern w:val="0"/>
          <w:sz w:val="32"/>
          <w:szCs w:val="32"/>
        </w:rPr>
        <w:t>徒手去</w:t>
      </w:r>
      <w:proofErr w:type="gramEnd"/>
      <w:r w:rsidRPr="00E03E16">
        <w:rPr>
          <w:rFonts w:ascii="仿宋_GB2312" w:eastAsia="仿宋_GB2312" w:hAnsiTheme="majorEastAsia" w:cs="DY387+ZEBBcS-387" w:hint="eastAsia"/>
          <w:bCs/>
          <w:kern w:val="0"/>
          <w:sz w:val="32"/>
          <w:szCs w:val="32"/>
        </w:rPr>
        <w:t>拉触电者；</w:t>
      </w:r>
    </w:p>
    <w:p w14:paraId="5F5A919D" w14:textId="6F3B1B8F" w:rsidR="00DD6C8B" w:rsidRPr="00E03E16" w:rsidRDefault="00DD6C8B" w:rsidP="00E03E16">
      <w:pPr>
        <w:pStyle w:val="a9"/>
        <w:numPr>
          <w:ilvl w:val="0"/>
          <w:numId w:val="10"/>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触电者应及时抬到室外做抢救处理</w:t>
      </w:r>
      <w:r w:rsidR="00D30A34" w:rsidRPr="00E03E16">
        <w:rPr>
          <w:rFonts w:ascii="仿宋_GB2312" w:eastAsia="仿宋_GB2312" w:hAnsiTheme="majorEastAsia" w:cs="DY387+ZEBBcS-387" w:hint="eastAsia"/>
          <w:bCs/>
          <w:kern w:val="0"/>
          <w:sz w:val="32"/>
          <w:szCs w:val="32"/>
        </w:rPr>
        <w:t>。</w:t>
      </w:r>
    </w:p>
    <w:p w14:paraId="30911FA2" w14:textId="54E9A143" w:rsidR="00DD6C8B" w:rsidRPr="00141CE4" w:rsidRDefault="00DD6C8B" w:rsidP="00E03E16">
      <w:pPr>
        <w:pStyle w:val="a9"/>
        <w:numPr>
          <w:ilvl w:val="0"/>
          <w:numId w:val="7"/>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实验室一旦发生安全事故，要保持镇定，确定发生事故的类型，及时拨打相应报警的电话，并立即向学校保卫部门和实验室管理处报告</w:t>
      </w:r>
      <w:r w:rsidR="00D30A34" w:rsidRPr="00141CE4">
        <w:rPr>
          <w:rFonts w:ascii="仿宋_GB2312" w:eastAsia="仿宋_GB2312" w:hAnsiTheme="majorEastAsia" w:cs="DY387+ZEBBcS-387" w:hint="eastAsia"/>
          <w:bCs/>
          <w:kern w:val="0"/>
          <w:sz w:val="32"/>
          <w:szCs w:val="32"/>
        </w:rPr>
        <w:t>。</w:t>
      </w:r>
    </w:p>
    <w:p w14:paraId="40CDAFE8" w14:textId="77777777" w:rsid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141CE4">
        <w:rPr>
          <w:rFonts w:ascii="仿宋_GB2312" w:eastAsia="仿宋_GB2312" w:hAnsiTheme="majorEastAsia" w:cs="DY387+ZEBBcS-387" w:hint="eastAsia"/>
          <w:bCs/>
          <w:kern w:val="0"/>
          <w:sz w:val="32"/>
          <w:szCs w:val="32"/>
        </w:rPr>
        <w:t>应急措施注意事项：致电求助时应说明：事故地点；事故性质和严重程度；你的姓名位置及电话；</w:t>
      </w:r>
    </w:p>
    <w:p w14:paraId="4670FCAC" w14:textId="77777777" w:rsid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发生紧急事故时，应以下列优先次序处置：</w:t>
      </w:r>
      <w:r w:rsidR="00D30A34" w:rsidRPr="00E03E16">
        <w:rPr>
          <w:rFonts w:ascii="仿宋_GB2312" w:eastAsia="仿宋_GB2312" w:hAnsiTheme="majorEastAsia" w:cs="DY387+ZEBBcS-387" w:hint="eastAsia"/>
          <w:bCs/>
          <w:kern w:val="0"/>
          <w:sz w:val="32"/>
          <w:szCs w:val="32"/>
        </w:rPr>
        <w:t>保护人身安全，即本人安全和他人安全；保护公共财产；保存学术资料；</w:t>
      </w:r>
    </w:p>
    <w:p w14:paraId="191FC109" w14:textId="2C16D9DB" w:rsidR="00DD6C8B" w:rsidRPr="00E03E16" w:rsidRDefault="00DD6C8B" w:rsidP="00E03E16">
      <w:pPr>
        <w:pStyle w:val="a9"/>
        <w:numPr>
          <w:ilvl w:val="0"/>
          <w:numId w:val="11"/>
        </w:numPr>
        <w:spacing w:line="576" w:lineRule="exact"/>
        <w:ind w:firstLineChars="0"/>
        <w:rPr>
          <w:rFonts w:ascii="仿宋_GB2312" w:eastAsia="仿宋_GB2312" w:hAnsiTheme="majorEastAsia" w:cs="DY387+ZEBBcS-387"/>
          <w:bCs/>
          <w:kern w:val="0"/>
          <w:sz w:val="32"/>
          <w:szCs w:val="32"/>
        </w:rPr>
      </w:pPr>
      <w:r w:rsidRPr="00E03E16">
        <w:rPr>
          <w:rFonts w:ascii="仿宋_GB2312" w:eastAsia="仿宋_GB2312" w:hAnsiTheme="majorEastAsia" w:cs="DY387+ZEBBcS-387" w:hint="eastAsia"/>
          <w:bCs/>
          <w:kern w:val="0"/>
          <w:sz w:val="32"/>
          <w:szCs w:val="32"/>
        </w:rPr>
        <w:t>火警电话119；匪警电话110；医疗急救120</w:t>
      </w:r>
      <w:r w:rsidR="00E03E16">
        <w:rPr>
          <w:rFonts w:ascii="仿宋_GB2312" w:eastAsia="仿宋_GB2312" w:hAnsiTheme="majorEastAsia" w:cs="DY387+ZEBBcS-387" w:hint="eastAsia"/>
          <w:bCs/>
          <w:kern w:val="0"/>
          <w:sz w:val="32"/>
          <w:szCs w:val="32"/>
        </w:rPr>
        <w:t>。</w:t>
      </w:r>
    </w:p>
    <w:p w14:paraId="723D2506" w14:textId="288C18E0" w:rsidR="00733196" w:rsidRPr="00141CE4" w:rsidRDefault="00962FB5" w:rsidP="00E03E16">
      <w:pPr>
        <w:pStyle w:val="a9"/>
        <w:numPr>
          <w:ilvl w:val="0"/>
          <w:numId w:val="7"/>
        </w:numPr>
        <w:spacing w:line="576" w:lineRule="exact"/>
        <w:ind w:firstLineChars="0"/>
        <w:rPr>
          <w:rFonts w:ascii="仿宋_GB2312" w:eastAsia="仿宋_GB2312"/>
          <w:bCs/>
          <w:sz w:val="32"/>
          <w:szCs w:val="32"/>
        </w:rPr>
      </w:pPr>
      <w:r w:rsidRPr="00141CE4">
        <w:rPr>
          <w:rFonts w:ascii="仿宋_GB2312" w:eastAsia="仿宋_GB2312" w:hint="eastAsia"/>
          <w:bCs/>
          <w:sz w:val="32"/>
          <w:szCs w:val="32"/>
        </w:rPr>
        <w:t>实验室每学期至少进行一次应急演练活动。</w:t>
      </w:r>
    </w:p>
    <w:p w14:paraId="66A4676D" w14:textId="34082B5A" w:rsidR="00FA224F" w:rsidRPr="00E03E16" w:rsidRDefault="00FA224F" w:rsidP="00E03E16">
      <w:pPr>
        <w:pStyle w:val="Default"/>
        <w:spacing w:line="576" w:lineRule="exact"/>
        <w:ind w:firstLineChars="200" w:firstLine="640"/>
        <w:jc w:val="both"/>
        <w:rPr>
          <w:rFonts w:cstheme="minorBidi"/>
          <w:bCs/>
          <w:color w:val="auto"/>
          <w:kern w:val="2"/>
          <w:sz w:val="32"/>
          <w:szCs w:val="32"/>
        </w:rPr>
      </w:pPr>
      <w:r w:rsidRPr="00141CE4">
        <w:rPr>
          <w:rFonts w:cstheme="minorBidi" w:hint="eastAsia"/>
          <w:bCs/>
          <w:color w:val="auto"/>
          <w:kern w:val="2"/>
          <w:sz w:val="32"/>
          <w:szCs w:val="32"/>
        </w:rPr>
        <w:t>第七条</w:t>
      </w:r>
      <w:r w:rsidR="00E03E16">
        <w:rPr>
          <w:rFonts w:cstheme="minorBidi"/>
          <w:bCs/>
          <w:color w:val="auto"/>
          <w:kern w:val="2"/>
          <w:sz w:val="32"/>
          <w:szCs w:val="32"/>
        </w:rPr>
        <w:t xml:space="preserve">  </w:t>
      </w:r>
      <w:r w:rsidR="00455B99" w:rsidRPr="00141CE4">
        <w:rPr>
          <w:rFonts w:cstheme="minorBidi" w:hint="eastAsia"/>
          <w:bCs/>
          <w:color w:val="auto"/>
          <w:kern w:val="2"/>
          <w:sz w:val="32"/>
          <w:szCs w:val="32"/>
        </w:rPr>
        <w:t>实验室技术安全与环境保护事故响应、</w:t>
      </w:r>
      <w:r w:rsidRPr="00141CE4">
        <w:rPr>
          <w:rFonts w:cstheme="minorBidi" w:hint="eastAsia"/>
          <w:bCs/>
          <w:color w:val="auto"/>
          <w:kern w:val="2"/>
          <w:sz w:val="32"/>
          <w:szCs w:val="32"/>
        </w:rPr>
        <w:t>报告</w:t>
      </w:r>
      <w:r w:rsidR="00455B99" w:rsidRPr="00141CE4">
        <w:rPr>
          <w:rFonts w:cstheme="minorBidi" w:hint="eastAsia"/>
          <w:bCs/>
          <w:color w:val="auto"/>
          <w:kern w:val="2"/>
          <w:sz w:val="32"/>
          <w:szCs w:val="32"/>
        </w:rPr>
        <w:t>及信息发布</w:t>
      </w:r>
      <w:r w:rsidR="00E03E16">
        <w:rPr>
          <w:rFonts w:cstheme="minorBidi" w:hint="eastAsia"/>
          <w:bCs/>
          <w:color w:val="auto"/>
          <w:kern w:val="2"/>
          <w:sz w:val="32"/>
          <w:szCs w:val="32"/>
        </w:rPr>
        <w:t>。</w:t>
      </w:r>
      <w:r w:rsidR="00962FB5" w:rsidRPr="00141CE4">
        <w:rPr>
          <w:rFonts w:cstheme="minorBidi" w:hint="eastAsia"/>
          <w:bCs/>
          <w:color w:val="auto"/>
          <w:kern w:val="2"/>
          <w:sz w:val="32"/>
          <w:szCs w:val="32"/>
        </w:rPr>
        <w:t>实验室发生技术安全与环境保护事故</w:t>
      </w:r>
      <w:r w:rsidR="00455B99" w:rsidRPr="00141CE4">
        <w:rPr>
          <w:rFonts w:cstheme="minorBidi" w:hint="eastAsia"/>
          <w:bCs/>
          <w:color w:val="auto"/>
          <w:kern w:val="2"/>
          <w:sz w:val="32"/>
          <w:szCs w:val="32"/>
        </w:rPr>
        <w:t>时</w:t>
      </w:r>
      <w:r w:rsidR="00962FB5" w:rsidRPr="00141CE4">
        <w:rPr>
          <w:rFonts w:cstheme="minorBidi" w:hint="eastAsia"/>
          <w:bCs/>
          <w:color w:val="auto"/>
          <w:kern w:val="2"/>
          <w:sz w:val="32"/>
          <w:szCs w:val="32"/>
        </w:rPr>
        <w:t>，启动应急预案、</w:t>
      </w:r>
      <w:r w:rsidR="00455B99" w:rsidRPr="00141CE4">
        <w:rPr>
          <w:rFonts w:cstheme="minorBidi" w:hint="eastAsia"/>
          <w:bCs/>
          <w:color w:val="auto"/>
          <w:kern w:val="2"/>
          <w:sz w:val="32"/>
          <w:szCs w:val="32"/>
        </w:rPr>
        <w:lastRenderedPageBreak/>
        <w:t>事故处置、信息报送等按《青海大学实验室技术安全与环境保护事故应急预案》第七条</w:t>
      </w:r>
      <w:r w:rsidR="00E03E16">
        <w:rPr>
          <w:rFonts w:cstheme="minorBidi" w:hint="eastAsia"/>
          <w:bCs/>
          <w:color w:val="auto"/>
          <w:kern w:val="2"/>
          <w:sz w:val="32"/>
          <w:szCs w:val="32"/>
        </w:rPr>
        <w:t>第</w:t>
      </w:r>
      <w:r w:rsidR="00455B99" w:rsidRPr="00141CE4">
        <w:rPr>
          <w:rFonts w:cstheme="minorBidi" w:hint="eastAsia"/>
          <w:bCs/>
          <w:color w:val="auto"/>
          <w:kern w:val="2"/>
          <w:sz w:val="32"/>
          <w:szCs w:val="32"/>
        </w:rPr>
        <w:t>（</w:t>
      </w:r>
      <w:proofErr w:type="gramStart"/>
      <w:r w:rsidR="00455B99" w:rsidRPr="00141CE4">
        <w:rPr>
          <w:rFonts w:cstheme="minorBidi" w:hint="eastAsia"/>
          <w:bCs/>
          <w:color w:val="auto"/>
          <w:kern w:val="2"/>
          <w:sz w:val="32"/>
          <w:szCs w:val="32"/>
        </w:rPr>
        <w:t>一</w:t>
      </w:r>
      <w:proofErr w:type="gramEnd"/>
      <w:r w:rsidR="00455B99" w:rsidRPr="00141CE4">
        <w:rPr>
          <w:rFonts w:cstheme="minorBidi" w:hint="eastAsia"/>
          <w:bCs/>
          <w:color w:val="auto"/>
          <w:kern w:val="2"/>
          <w:sz w:val="32"/>
          <w:szCs w:val="32"/>
        </w:rPr>
        <w:t>）（二）（三）</w:t>
      </w:r>
      <w:r w:rsidR="00E03E16">
        <w:rPr>
          <w:rFonts w:cstheme="minorBidi" w:hint="eastAsia"/>
          <w:bCs/>
          <w:color w:val="auto"/>
          <w:kern w:val="2"/>
          <w:sz w:val="32"/>
          <w:szCs w:val="32"/>
        </w:rPr>
        <w:t>项</w:t>
      </w:r>
      <w:r w:rsidR="00455B99" w:rsidRPr="00141CE4">
        <w:rPr>
          <w:rFonts w:cstheme="minorBidi" w:hint="eastAsia"/>
          <w:bCs/>
          <w:color w:val="auto"/>
          <w:kern w:val="2"/>
          <w:sz w:val="32"/>
          <w:szCs w:val="32"/>
        </w:rPr>
        <w:t>和第八条执行。</w:t>
      </w:r>
    </w:p>
    <w:p w14:paraId="0304AD52" w14:textId="03ECCE03" w:rsidR="000C386C" w:rsidRPr="00141CE4" w:rsidRDefault="00FA224F" w:rsidP="00E03E16">
      <w:pPr>
        <w:autoSpaceDE w:val="0"/>
        <w:autoSpaceDN w:val="0"/>
        <w:adjustRightIn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w:t>
      </w:r>
      <w:r w:rsidR="000E62EB" w:rsidRPr="00141CE4">
        <w:rPr>
          <w:rFonts w:ascii="仿宋_GB2312" w:eastAsia="仿宋_GB2312" w:hint="eastAsia"/>
          <w:bCs/>
          <w:sz w:val="32"/>
          <w:szCs w:val="32"/>
        </w:rPr>
        <w:t>八</w:t>
      </w:r>
      <w:r w:rsidRPr="00141CE4">
        <w:rPr>
          <w:rFonts w:ascii="仿宋_GB2312" w:eastAsia="仿宋_GB2312" w:hint="eastAsia"/>
          <w:bCs/>
          <w:sz w:val="32"/>
          <w:szCs w:val="32"/>
        </w:rPr>
        <w:t>条</w:t>
      </w:r>
      <w:r w:rsidR="00E03E16">
        <w:rPr>
          <w:rFonts w:ascii="仿宋_GB2312" w:eastAsia="仿宋_GB2312"/>
          <w:bCs/>
          <w:sz w:val="32"/>
          <w:szCs w:val="32"/>
        </w:rPr>
        <w:t xml:space="preserve">  </w:t>
      </w:r>
      <w:r w:rsidRPr="00141CE4">
        <w:rPr>
          <w:rFonts w:ascii="仿宋_GB2312" w:eastAsia="仿宋_GB2312" w:hint="eastAsia"/>
          <w:bCs/>
          <w:sz w:val="32"/>
          <w:szCs w:val="32"/>
        </w:rPr>
        <w:t>事故处置</w:t>
      </w:r>
      <w:r w:rsidR="00E03E16">
        <w:rPr>
          <w:rFonts w:ascii="仿宋_GB2312" w:eastAsia="仿宋_GB2312" w:hint="eastAsia"/>
          <w:bCs/>
          <w:sz w:val="32"/>
          <w:szCs w:val="32"/>
        </w:rPr>
        <w:t>。</w:t>
      </w:r>
      <w:r w:rsidR="00D143BE" w:rsidRPr="00141CE4">
        <w:rPr>
          <w:rFonts w:ascii="仿宋_GB2312" w:eastAsia="仿宋_GB2312" w:hint="eastAsia"/>
          <w:bCs/>
          <w:sz w:val="32"/>
          <w:szCs w:val="32"/>
        </w:rPr>
        <w:t>数理学院</w:t>
      </w:r>
      <w:r w:rsidR="004E5D57" w:rsidRPr="00141CE4">
        <w:rPr>
          <w:rFonts w:ascii="仿宋_GB2312" w:eastAsia="仿宋_GB2312" w:hint="eastAsia"/>
          <w:bCs/>
          <w:sz w:val="32"/>
          <w:szCs w:val="32"/>
        </w:rPr>
        <w:t>实验室安全</w:t>
      </w:r>
      <w:r w:rsidR="00046EC5" w:rsidRPr="00141CE4">
        <w:rPr>
          <w:rFonts w:ascii="仿宋_GB2312" w:eastAsia="仿宋_GB2312" w:hint="eastAsia"/>
          <w:bCs/>
          <w:sz w:val="32"/>
          <w:szCs w:val="32"/>
        </w:rPr>
        <w:t>领导小组</w:t>
      </w:r>
      <w:r w:rsidR="004E5D57" w:rsidRPr="00141CE4">
        <w:rPr>
          <w:rFonts w:ascii="仿宋_GB2312" w:eastAsia="仿宋_GB2312" w:hint="eastAsia"/>
          <w:bCs/>
          <w:sz w:val="32"/>
          <w:szCs w:val="32"/>
        </w:rPr>
        <w:t>全力配合学校有关部门</w:t>
      </w:r>
      <w:r w:rsidR="005676C0" w:rsidRPr="00141CE4">
        <w:rPr>
          <w:rFonts w:ascii="仿宋_GB2312" w:eastAsia="仿宋_GB2312" w:hint="eastAsia"/>
          <w:bCs/>
          <w:sz w:val="32"/>
          <w:szCs w:val="32"/>
        </w:rPr>
        <w:t>，</w:t>
      </w:r>
      <w:r w:rsidR="004E5D57" w:rsidRPr="00141CE4">
        <w:rPr>
          <w:rFonts w:ascii="仿宋_GB2312" w:eastAsia="仿宋_GB2312" w:hint="eastAsia"/>
          <w:bCs/>
          <w:sz w:val="32"/>
          <w:szCs w:val="32"/>
        </w:rPr>
        <w:t>按《青海大学实验室技术安全与环境保护事故应急预案》</w:t>
      </w:r>
      <w:r w:rsidR="005676C0" w:rsidRPr="00141CE4">
        <w:rPr>
          <w:rFonts w:ascii="仿宋_GB2312" w:eastAsia="仿宋_GB2312" w:hint="eastAsia"/>
          <w:bCs/>
          <w:sz w:val="32"/>
          <w:szCs w:val="32"/>
        </w:rPr>
        <w:t>第十六条</w:t>
      </w:r>
      <w:r w:rsidR="00E03E16">
        <w:rPr>
          <w:rFonts w:ascii="仿宋_GB2312" w:eastAsia="仿宋_GB2312" w:hint="eastAsia"/>
          <w:bCs/>
          <w:sz w:val="32"/>
          <w:szCs w:val="32"/>
        </w:rPr>
        <w:t>第</w:t>
      </w:r>
      <w:r w:rsidR="005676C0" w:rsidRPr="00141CE4">
        <w:rPr>
          <w:rFonts w:ascii="仿宋_GB2312" w:eastAsia="仿宋_GB2312" w:hint="eastAsia"/>
          <w:bCs/>
          <w:sz w:val="32"/>
          <w:szCs w:val="32"/>
        </w:rPr>
        <w:t>（</w:t>
      </w:r>
      <w:proofErr w:type="gramStart"/>
      <w:r w:rsidR="005676C0" w:rsidRPr="00141CE4">
        <w:rPr>
          <w:rFonts w:ascii="仿宋_GB2312" w:eastAsia="仿宋_GB2312" w:hint="eastAsia"/>
          <w:bCs/>
          <w:sz w:val="32"/>
          <w:szCs w:val="32"/>
        </w:rPr>
        <w:t>一</w:t>
      </w:r>
      <w:proofErr w:type="gramEnd"/>
      <w:r w:rsidR="005676C0" w:rsidRPr="00141CE4">
        <w:rPr>
          <w:rFonts w:ascii="仿宋_GB2312" w:eastAsia="仿宋_GB2312" w:hint="eastAsia"/>
          <w:bCs/>
          <w:sz w:val="32"/>
          <w:szCs w:val="32"/>
        </w:rPr>
        <w:t>）（二）（三）</w:t>
      </w:r>
      <w:r w:rsidR="00E03E16">
        <w:rPr>
          <w:rFonts w:ascii="仿宋_GB2312" w:eastAsia="仿宋_GB2312" w:hint="eastAsia"/>
          <w:bCs/>
          <w:sz w:val="32"/>
          <w:szCs w:val="32"/>
        </w:rPr>
        <w:t>项</w:t>
      </w:r>
      <w:r w:rsidR="005676C0" w:rsidRPr="00141CE4">
        <w:rPr>
          <w:rFonts w:ascii="仿宋_GB2312" w:eastAsia="仿宋_GB2312" w:hint="eastAsia"/>
          <w:bCs/>
          <w:sz w:val="32"/>
          <w:szCs w:val="32"/>
        </w:rPr>
        <w:t>执行。</w:t>
      </w:r>
    </w:p>
    <w:p w14:paraId="6579E03A" w14:textId="15AA873F" w:rsidR="000C386C" w:rsidRPr="00141CE4" w:rsidRDefault="000C386C"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w:t>
      </w:r>
      <w:r w:rsidR="000E62EB" w:rsidRPr="00141CE4">
        <w:rPr>
          <w:rFonts w:ascii="仿宋_GB2312" w:eastAsia="仿宋_GB2312" w:hint="eastAsia"/>
          <w:bCs/>
          <w:sz w:val="32"/>
          <w:szCs w:val="32"/>
        </w:rPr>
        <w:t>九</w:t>
      </w:r>
      <w:r w:rsidRPr="00141CE4">
        <w:rPr>
          <w:rFonts w:ascii="仿宋_GB2312" w:eastAsia="仿宋_GB2312" w:hint="eastAsia"/>
          <w:bCs/>
          <w:sz w:val="32"/>
          <w:szCs w:val="32"/>
        </w:rPr>
        <w:t xml:space="preserve">条 </w:t>
      </w:r>
      <w:r w:rsidR="00E03E16">
        <w:rPr>
          <w:rFonts w:ascii="仿宋_GB2312" w:eastAsia="仿宋_GB2312"/>
          <w:bCs/>
          <w:sz w:val="32"/>
          <w:szCs w:val="32"/>
        </w:rPr>
        <w:t xml:space="preserve"> </w:t>
      </w:r>
      <w:r w:rsidRPr="00141CE4">
        <w:rPr>
          <w:rFonts w:ascii="仿宋_GB2312" w:eastAsia="仿宋_GB2312" w:hint="eastAsia"/>
          <w:bCs/>
          <w:sz w:val="32"/>
          <w:szCs w:val="32"/>
        </w:rPr>
        <w:t>应急联系方式 实验室安全委员会办公室5313823；保卫处5313158 (校本部)；校医院5310835</w:t>
      </w:r>
      <w:r w:rsidR="00E03E16">
        <w:rPr>
          <w:rFonts w:ascii="仿宋_GB2312" w:eastAsia="仿宋_GB2312" w:hint="eastAsia"/>
          <w:bCs/>
          <w:sz w:val="32"/>
          <w:szCs w:val="32"/>
        </w:rPr>
        <w:t>。</w:t>
      </w:r>
    </w:p>
    <w:p w14:paraId="0F9C0F2E" w14:textId="7F8038E4" w:rsidR="000C386C" w:rsidRPr="00141CE4" w:rsidRDefault="000E62EB" w:rsidP="00E03E16">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第十</w:t>
      </w:r>
      <w:r w:rsidR="000C386C" w:rsidRPr="00141CE4">
        <w:rPr>
          <w:rFonts w:ascii="仿宋_GB2312" w:eastAsia="仿宋_GB2312" w:hint="eastAsia"/>
          <w:bCs/>
          <w:sz w:val="32"/>
          <w:szCs w:val="32"/>
        </w:rPr>
        <w:t xml:space="preserve">条 </w:t>
      </w:r>
      <w:r w:rsidR="00E03E16">
        <w:rPr>
          <w:rFonts w:ascii="仿宋_GB2312" w:eastAsia="仿宋_GB2312"/>
          <w:bCs/>
          <w:sz w:val="32"/>
          <w:szCs w:val="32"/>
        </w:rPr>
        <w:t xml:space="preserve"> </w:t>
      </w:r>
      <w:r w:rsidR="000C386C" w:rsidRPr="00141CE4">
        <w:rPr>
          <w:rFonts w:ascii="仿宋_GB2312" w:eastAsia="仿宋_GB2312" w:hint="eastAsia"/>
          <w:bCs/>
          <w:sz w:val="32"/>
          <w:szCs w:val="32"/>
        </w:rPr>
        <w:t>本预案自发布之日起施行，由</w:t>
      </w:r>
      <w:r w:rsidR="00D143BE" w:rsidRPr="00141CE4">
        <w:rPr>
          <w:rFonts w:ascii="仿宋_GB2312" w:eastAsia="仿宋_GB2312" w:hint="eastAsia"/>
          <w:bCs/>
          <w:sz w:val="32"/>
          <w:szCs w:val="32"/>
        </w:rPr>
        <w:t>数理学院</w:t>
      </w:r>
      <w:r w:rsidR="000C386C" w:rsidRPr="00141CE4">
        <w:rPr>
          <w:rFonts w:ascii="仿宋_GB2312" w:eastAsia="仿宋_GB2312" w:hint="eastAsia"/>
          <w:bCs/>
          <w:sz w:val="32"/>
          <w:szCs w:val="32"/>
        </w:rPr>
        <w:t>实验室安全</w:t>
      </w:r>
      <w:r w:rsidR="000E5913" w:rsidRPr="00141CE4">
        <w:rPr>
          <w:rFonts w:ascii="仿宋_GB2312" w:eastAsia="仿宋_GB2312" w:hint="eastAsia"/>
          <w:bCs/>
          <w:sz w:val="32"/>
          <w:szCs w:val="32"/>
        </w:rPr>
        <w:t>领导小组</w:t>
      </w:r>
      <w:r w:rsidR="000C386C" w:rsidRPr="00141CE4">
        <w:rPr>
          <w:rFonts w:ascii="仿宋_GB2312" w:eastAsia="仿宋_GB2312" w:hint="eastAsia"/>
          <w:bCs/>
          <w:sz w:val="32"/>
          <w:szCs w:val="32"/>
        </w:rPr>
        <w:t>负责解释。本预案未尽事宜，按有关法律法规及上级</w:t>
      </w:r>
      <w:r w:rsidR="00E03E16">
        <w:rPr>
          <w:rFonts w:ascii="仿宋_GB2312" w:eastAsia="仿宋_GB2312" w:hint="eastAsia"/>
          <w:bCs/>
          <w:sz w:val="32"/>
          <w:szCs w:val="32"/>
        </w:rPr>
        <w:t>部门</w:t>
      </w:r>
      <w:r w:rsidR="000C386C" w:rsidRPr="00141CE4">
        <w:rPr>
          <w:rFonts w:ascii="仿宋_GB2312" w:eastAsia="仿宋_GB2312" w:hint="eastAsia"/>
          <w:bCs/>
          <w:sz w:val="32"/>
          <w:szCs w:val="32"/>
        </w:rPr>
        <w:t>规范性文件执行。</w:t>
      </w:r>
    </w:p>
    <w:p w14:paraId="70FF16B9" w14:textId="77777777" w:rsidR="00F76DE7" w:rsidRPr="00141CE4" w:rsidRDefault="00F76DE7" w:rsidP="00141CE4">
      <w:pPr>
        <w:spacing w:line="576" w:lineRule="exact"/>
        <w:ind w:firstLineChars="100" w:firstLine="320"/>
        <w:rPr>
          <w:rFonts w:ascii="仿宋_GB2312" w:eastAsia="仿宋_GB2312"/>
          <w:bCs/>
          <w:sz w:val="32"/>
          <w:szCs w:val="32"/>
        </w:rPr>
      </w:pPr>
    </w:p>
    <w:p w14:paraId="0517AE32" w14:textId="77777777" w:rsidR="00F76DE7" w:rsidRPr="00141CE4" w:rsidRDefault="00F76DE7" w:rsidP="00141CE4">
      <w:pPr>
        <w:spacing w:line="576" w:lineRule="exact"/>
        <w:ind w:firstLineChars="100" w:firstLine="320"/>
        <w:rPr>
          <w:rFonts w:ascii="仿宋_GB2312" w:eastAsia="仿宋_GB2312"/>
          <w:bCs/>
          <w:sz w:val="32"/>
          <w:szCs w:val="32"/>
        </w:rPr>
      </w:pPr>
    </w:p>
    <w:p w14:paraId="0796C73E" w14:textId="77777777" w:rsidR="00E03E16" w:rsidRDefault="00E03E16">
      <w:pPr>
        <w:widowControl/>
        <w:jc w:val="left"/>
        <w:rPr>
          <w:rFonts w:ascii="仿宋_GB2312" w:eastAsia="仿宋_GB2312"/>
          <w:bCs/>
          <w:sz w:val="32"/>
          <w:szCs w:val="32"/>
        </w:rPr>
      </w:pPr>
      <w:r>
        <w:rPr>
          <w:rFonts w:ascii="仿宋_GB2312" w:eastAsia="仿宋_GB2312"/>
          <w:bCs/>
          <w:sz w:val="32"/>
          <w:szCs w:val="32"/>
        </w:rPr>
        <w:br w:type="page"/>
      </w:r>
    </w:p>
    <w:p w14:paraId="3D0E4BCF" w14:textId="1116DFC2" w:rsidR="00F76DE7" w:rsidRPr="00E03E16" w:rsidRDefault="00D143BE" w:rsidP="0055548A">
      <w:pPr>
        <w:pStyle w:val="1"/>
      </w:pPr>
      <w:bookmarkStart w:id="6" w:name="_Toc131412441"/>
      <w:r w:rsidRPr="00E03E16">
        <w:rPr>
          <w:rFonts w:hint="eastAsia"/>
        </w:rPr>
        <w:lastRenderedPageBreak/>
        <w:t>数理学院</w:t>
      </w:r>
      <w:r w:rsidR="00F76DE7" w:rsidRPr="00E03E16">
        <w:rPr>
          <w:rFonts w:hint="eastAsia"/>
        </w:rPr>
        <w:t>实验室事故处理和责任追究</w:t>
      </w:r>
      <w:r w:rsidR="006B3F12" w:rsidRPr="00E03E16">
        <w:rPr>
          <w:rFonts w:hint="eastAsia"/>
        </w:rPr>
        <w:t>办法</w:t>
      </w:r>
      <w:bookmarkEnd w:id="6"/>
    </w:p>
    <w:p w14:paraId="27DB72A7" w14:textId="77777777" w:rsidR="00E03E16" w:rsidRDefault="00E03E16" w:rsidP="00141CE4">
      <w:pPr>
        <w:widowControl/>
        <w:shd w:val="clear" w:color="auto" w:fill="FFFFFF"/>
        <w:spacing w:before="75" w:after="75" w:line="576" w:lineRule="exact"/>
        <w:jc w:val="center"/>
        <w:rPr>
          <w:rFonts w:ascii="仿宋_GB2312" w:eastAsia="仿宋_GB2312" w:hAnsiTheme="minorEastAsia"/>
          <w:bCs/>
          <w:sz w:val="32"/>
          <w:szCs w:val="32"/>
        </w:rPr>
      </w:pPr>
    </w:p>
    <w:p w14:paraId="687F2168" w14:textId="5A5C7403" w:rsidR="00F76DE7" w:rsidRPr="00E03E16" w:rsidRDefault="00F76DE7" w:rsidP="00141CE4">
      <w:pPr>
        <w:widowControl/>
        <w:shd w:val="clear" w:color="auto" w:fill="FFFFFF"/>
        <w:spacing w:before="75" w:after="75" w:line="576" w:lineRule="exact"/>
        <w:jc w:val="center"/>
        <w:rPr>
          <w:rFonts w:ascii="黑体" w:eastAsia="黑体" w:hAnsi="黑体"/>
          <w:bCs/>
          <w:sz w:val="32"/>
          <w:szCs w:val="32"/>
        </w:rPr>
      </w:pPr>
      <w:r w:rsidRPr="00E03E16">
        <w:rPr>
          <w:rFonts w:ascii="黑体" w:eastAsia="黑体" w:hAnsi="黑体" w:hint="eastAsia"/>
          <w:bCs/>
          <w:sz w:val="32"/>
          <w:szCs w:val="32"/>
        </w:rPr>
        <w:t>第一章 总则</w:t>
      </w:r>
    </w:p>
    <w:p w14:paraId="7031917B" w14:textId="515D45F3"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第一条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为进一步加强学校实验室安全管理工作，有效预防实验室安全事故的发生，保障师生人身与财产安全，促进学校稳定、快速发展，依据《青海大学实验室安全奖惩制度》等文件的精神与要求，制定本办法。</w:t>
      </w:r>
    </w:p>
    <w:p w14:paraId="38A721CE" w14:textId="4A5C1484"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第二条</w:t>
      </w:r>
      <w:r w:rsidR="00E03E16">
        <w:rPr>
          <w:rFonts w:ascii="仿宋_GB2312" w:eastAsia="仿宋_GB2312" w:hAnsiTheme="minorEastAsia"/>
          <w:bCs/>
          <w:sz w:val="32"/>
          <w:szCs w:val="32"/>
        </w:rPr>
        <w:t xml:space="preserve">  </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实验室安全工作根据“谁使用、谁负责，谁主管、谁负责”的原则，建立</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、实验室两级联动的实验室安全管理责任体系。</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确定各级、各个实验室的安全负责人，履行实验室安全工作职责。</w:t>
      </w:r>
    </w:p>
    <w:p w14:paraId="7EC8BB11" w14:textId="1BBBEB7A"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第三条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实验室安全负责人因未遵守安全管理制度、未履行安全操作规程、未尽职责或管理不善等原因造成实验室安全事故的，依据本办法对事故直接责任人和相关人员追究相应的责任。</w:t>
      </w:r>
    </w:p>
    <w:p w14:paraId="75BD7635" w14:textId="342678D9"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第四条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本办法适用于</w:t>
      </w:r>
      <w:proofErr w:type="gramStart"/>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验室</w:t>
      </w:r>
      <w:proofErr w:type="gramEnd"/>
      <w:r w:rsidRPr="00141CE4">
        <w:rPr>
          <w:rFonts w:ascii="仿宋_GB2312" w:eastAsia="仿宋_GB2312" w:hAnsiTheme="minorEastAsia" w:hint="eastAsia"/>
          <w:bCs/>
          <w:sz w:val="32"/>
          <w:szCs w:val="32"/>
        </w:rPr>
        <w:t>安全管理人员，实验室教师、短期访问人员以及在校学生。</w:t>
      </w:r>
    </w:p>
    <w:p w14:paraId="006CB2FD" w14:textId="77777777" w:rsidR="00F76DE7" w:rsidRPr="00E03E16" w:rsidRDefault="00F76DE7" w:rsidP="00141CE4">
      <w:pPr>
        <w:spacing w:line="576" w:lineRule="exact"/>
        <w:ind w:firstLineChars="800" w:firstLine="2560"/>
        <w:rPr>
          <w:rFonts w:ascii="黑体" w:eastAsia="黑体" w:hAnsi="黑体"/>
          <w:bCs/>
          <w:sz w:val="32"/>
          <w:szCs w:val="32"/>
        </w:rPr>
      </w:pPr>
      <w:r w:rsidRPr="00E03E16">
        <w:rPr>
          <w:rFonts w:ascii="黑体" w:eastAsia="黑体" w:hAnsi="黑体" w:hint="eastAsia"/>
          <w:bCs/>
          <w:sz w:val="32"/>
          <w:szCs w:val="32"/>
        </w:rPr>
        <w:t>第二章 追责方式和追责对象</w:t>
      </w:r>
    </w:p>
    <w:p w14:paraId="651B3E64" w14:textId="3755C980"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第五条</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实验室安全事故追责方式：</w:t>
      </w:r>
    </w:p>
    <w:p w14:paraId="61358228" w14:textId="77777777"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（一）书面检查； </w:t>
      </w:r>
    </w:p>
    <w:p w14:paraId="5CCF1930" w14:textId="77777777"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（二）通报批评；</w:t>
      </w:r>
    </w:p>
    <w:p w14:paraId="1A574CD4"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（三）诫勉谈话； </w:t>
      </w:r>
    </w:p>
    <w:p w14:paraId="6EA015FB"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lastRenderedPageBreak/>
        <w:t xml:space="preserve">（四）年度绩效考核不合格，停发绩效工资； </w:t>
      </w:r>
    </w:p>
    <w:p w14:paraId="270DEF47"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（五）暂停评奖评优、专业技术职务晋升、提拔任用等资格；</w:t>
      </w:r>
    </w:p>
    <w:p w14:paraId="30022015"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（六）警告、记过、降低岗位等级或撤职；</w:t>
      </w:r>
    </w:p>
    <w:p w14:paraId="32798371" w14:textId="2E132869"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上述追责方式可以单独执行，也可以合并使用。</w:t>
      </w:r>
    </w:p>
    <w:p w14:paraId="7AB451A6" w14:textId="712015BA"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第六条 </w:t>
      </w:r>
      <w:r w:rsidR="00E03E1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实验室安全事故追责对象：</w:t>
      </w:r>
    </w:p>
    <w:p w14:paraId="50B17733"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（一）主管实验的副</w:t>
      </w:r>
      <w:r w:rsidR="006F53AD" w:rsidRPr="00141CE4">
        <w:rPr>
          <w:rFonts w:ascii="仿宋_GB2312" w:eastAsia="仿宋_GB2312" w:hAnsiTheme="minorEastAsia" w:hint="eastAsia"/>
          <w:bCs/>
          <w:sz w:val="32"/>
          <w:szCs w:val="32"/>
        </w:rPr>
        <w:t>院长</w:t>
      </w:r>
      <w:r w:rsidRPr="00141CE4">
        <w:rPr>
          <w:rFonts w:ascii="仿宋_GB2312" w:eastAsia="仿宋_GB2312" w:hAnsiTheme="minorEastAsia" w:hint="eastAsia"/>
          <w:bCs/>
          <w:sz w:val="32"/>
          <w:szCs w:val="32"/>
        </w:rPr>
        <w:t xml:space="preserve">即直接责任人； </w:t>
      </w:r>
    </w:p>
    <w:p w14:paraId="6E95BA2D" w14:textId="77777777" w:rsidR="00E03E16" w:rsidRDefault="006F53AD"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（二）院</w:t>
      </w:r>
      <w:r w:rsidR="00F76DE7" w:rsidRPr="00141CE4">
        <w:rPr>
          <w:rFonts w:ascii="仿宋_GB2312" w:eastAsia="仿宋_GB2312" w:hAnsiTheme="minorEastAsia" w:hint="eastAsia"/>
          <w:bCs/>
          <w:sz w:val="32"/>
          <w:szCs w:val="32"/>
        </w:rPr>
        <w:t>主要领导；</w:t>
      </w:r>
    </w:p>
    <w:p w14:paraId="2FD2F609"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（三）实验室主任；</w:t>
      </w:r>
    </w:p>
    <w:p w14:paraId="577AEFA8" w14:textId="77777777" w:rsidR="00E03E16"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（四）实验室使用人、项目负责人、安全员；</w:t>
      </w:r>
    </w:p>
    <w:p w14:paraId="301FCCB2" w14:textId="61500FCC"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上述追责对象为同一人，不重复追责。</w:t>
      </w:r>
    </w:p>
    <w:p w14:paraId="4EFCA221" w14:textId="7BA59757" w:rsidR="00F76DE7" w:rsidRPr="00E03E16" w:rsidRDefault="00F76DE7" w:rsidP="00E03E16">
      <w:pPr>
        <w:spacing w:line="576" w:lineRule="exact"/>
        <w:jc w:val="center"/>
        <w:rPr>
          <w:rFonts w:ascii="黑体" w:eastAsia="黑体" w:hAnsi="黑体"/>
          <w:bCs/>
          <w:sz w:val="32"/>
          <w:szCs w:val="32"/>
        </w:rPr>
      </w:pPr>
      <w:r w:rsidRPr="00E03E16">
        <w:rPr>
          <w:rFonts w:ascii="黑体" w:eastAsia="黑体" w:hAnsi="黑体" w:hint="eastAsia"/>
          <w:bCs/>
          <w:sz w:val="32"/>
          <w:szCs w:val="32"/>
        </w:rPr>
        <w:t>第三章</w:t>
      </w:r>
      <w:r w:rsidR="00E03E16">
        <w:rPr>
          <w:rFonts w:ascii="黑体" w:eastAsia="黑体" w:hAnsi="黑体"/>
          <w:bCs/>
          <w:sz w:val="32"/>
          <w:szCs w:val="32"/>
        </w:rPr>
        <w:t xml:space="preserve">  </w:t>
      </w:r>
      <w:r w:rsidRPr="00E03E16">
        <w:rPr>
          <w:rFonts w:ascii="黑体" w:eastAsia="黑体" w:hAnsi="黑体" w:hint="eastAsia"/>
          <w:bCs/>
          <w:sz w:val="32"/>
          <w:szCs w:val="32"/>
        </w:rPr>
        <w:t>安全事故的分级</w:t>
      </w:r>
    </w:p>
    <w:p w14:paraId="4CE4A12E" w14:textId="3F390302" w:rsidR="00F76DE7" w:rsidRPr="00141CE4" w:rsidRDefault="00F76DE7" w:rsidP="00E03E16">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第七条  实验室安全事故分级</w:t>
      </w:r>
      <w:r w:rsidR="00763CB0">
        <w:rPr>
          <w:rFonts w:ascii="仿宋_GB2312" w:eastAsia="仿宋_GB2312" w:hAnsiTheme="minorEastAsia" w:hint="eastAsia"/>
          <w:bCs/>
          <w:sz w:val="32"/>
          <w:szCs w:val="32"/>
        </w:rPr>
        <w:t>：</w:t>
      </w:r>
    </w:p>
    <w:p w14:paraId="7A084FB4" w14:textId="660093F5"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（一）安全隐患</w:t>
      </w:r>
      <w:r w:rsidR="00763CB0">
        <w:rPr>
          <w:rFonts w:ascii="仿宋_GB2312" w:eastAsia="仿宋_GB2312" w:hAnsiTheme="minorEastAsia" w:hint="eastAsia"/>
          <w:bCs/>
          <w:sz w:val="32"/>
          <w:szCs w:val="32"/>
        </w:rPr>
        <w:t>。</w:t>
      </w:r>
      <w:r w:rsidRPr="00141CE4">
        <w:rPr>
          <w:rFonts w:ascii="仿宋_GB2312" w:eastAsia="仿宋_GB2312" w:hAnsiTheme="minorEastAsia" w:hint="eastAsia"/>
          <w:bCs/>
          <w:sz w:val="32"/>
          <w:szCs w:val="32"/>
        </w:rPr>
        <w:t>实验室工作出现下述一种或多种情形，尚未造成人员和财产损失的情况。</w:t>
      </w:r>
    </w:p>
    <w:p w14:paraId="2BE69F1B"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1.不遵守实验室安全准入制度，新入职教工、学生未通过培训考试进入实验室工作、学习；或未持证从事高电压、压力容器等相关实验操作。</w:t>
      </w:r>
    </w:p>
    <w:p w14:paraId="4972AC3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2.未履行安全职责，未定期开展安全自查，或发现安全隐患未及时采取整改措施；或接到整改通知后未采取有效措施或拒不整改；或相同安全隐患屡改屡犯、未能彻底解决。</w:t>
      </w:r>
    </w:p>
    <w:p w14:paraId="4F46B3C5"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3.不服从、不配合学校职能部门、</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、学校实验室安全督导组等日常安全管理和检查。未根据政府相关部门、学校职</w:t>
      </w:r>
      <w:r w:rsidRPr="00141CE4">
        <w:rPr>
          <w:rFonts w:ascii="仿宋_GB2312" w:eastAsia="仿宋_GB2312" w:hAnsiTheme="minorEastAsia" w:hint="eastAsia"/>
          <w:bCs/>
          <w:sz w:val="32"/>
          <w:szCs w:val="32"/>
        </w:rPr>
        <w:lastRenderedPageBreak/>
        <w:t>能部门、本单位的要求定期自查或及时排查、消除安全隐患，或未组织、督促、协助消除安全隐患。</w:t>
      </w:r>
    </w:p>
    <w:p w14:paraId="666B5FF6"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 xml:space="preserve">4.实验室未组织力量进行实验室安全设施、设备的定期检修和维护。 </w:t>
      </w:r>
    </w:p>
    <w:p w14:paraId="404D409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5.违规购买、租用、储存、使用危险性气瓶、特种设备等。</w:t>
      </w:r>
    </w:p>
    <w:p w14:paraId="6EB329E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6.未经评估、论证、审批开展有风险性的实验。</w:t>
      </w:r>
    </w:p>
    <w:p w14:paraId="6A5C8A31"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7.未经安全评估、论证、审批进行实验室建设、改造项目。</w:t>
      </w:r>
    </w:p>
    <w:p w14:paraId="7B2E6804"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8.其它易引发实验室安全事故的情况。</w:t>
      </w:r>
    </w:p>
    <w:p w14:paraId="3E59691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（二）一般事故：未造成人员损伤，财产损失不高于10000元的实验室安全事故。</w:t>
      </w:r>
    </w:p>
    <w:p w14:paraId="0720CF0E"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（三） 中等事故：造成人员轻微伤，或财产损失10000元以上50000元（含）以下的实验室安全事故。</w:t>
      </w:r>
    </w:p>
    <w:p w14:paraId="10B3F4B3"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（四） 严重事故：造成人员轻伤，或财产损失50000元以上100000元（含）以下的实验室安全事故；</w:t>
      </w:r>
    </w:p>
    <w:p w14:paraId="62BF3BBC"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（五）重大事故：造成人员重伤或死亡，或财产损失100000元以上的实验室安全事故。</w:t>
      </w:r>
    </w:p>
    <w:p w14:paraId="5D638ACA" w14:textId="77777777" w:rsidR="00F76DE7" w:rsidRPr="00763CB0" w:rsidRDefault="00F76DE7" w:rsidP="00763CB0">
      <w:pPr>
        <w:spacing w:line="576" w:lineRule="exact"/>
        <w:jc w:val="center"/>
        <w:rPr>
          <w:rFonts w:ascii="黑体" w:eastAsia="黑体" w:hAnsi="黑体"/>
          <w:bCs/>
          <w:sz w:val="32"/>
          <w:szCs w:val="32"/>
        </w:rPr>
      </w:pPr>
      <w:r w:rsidRPr="00763CB0">
        <w:rPr>
          <w:rFonts w:ascii="黑体" w:eastAsia="黑体" w:hAnsi="黑体" w:hint="eastAsia"/>
          <w:bCs/>
          <w:sz w:val="32"/>
          <w:szCs w:val="32"/>
        </w:rPr>
        <w:t>第四章 安全事故的追责办法与标准</w:t>
      </w:r>
    </w:p>
    <w:p w14:paraId="4ED04C03" w14:textId="76F04831" w:rsidR="00F76DE7" w:rsidRPr="00141CE4" w:rsidRDefault="00F76DE7" w:rsidP="00763CB0">
      <w:pPr>
        <w:spacing w:line="576" w:lineRule="exact"/>
        <w:ind w:firstLineChars="200" w:firstLine="640"/>
        <w:rPr>
          <w:rFonts w:ascii="仿宋_GB2312" w:eastAsia="仿宋_GB2312" w:hAnsiTheme="minorEastAsia" w:cs="DY387+ZEBBcS-387"/>
          <w:bCs/>
          <w:kern w:val="0"/>
          <w:sz w:val="32"/>
          <w:szCs w:val="32"/>
        </w:rPr>
      </w:pPr>
      <w:r w:rsidRPr="00141CE4">
        <w:rPr>
          <w:rFonts w:ascii="仿宋_GB2312" w:eastAsia="仿宋_GB2312" w:hAnsiTheme="minorEastAsia" w:hint="eastAsia"/>
          <w:bCs/>
          <w:sz w:val="32"/>
          <w:szCs w:val="32"/>
        </w:rPr>
        <w:t>第八条</w:t>
      </w:r>
      <w:r w:rsidR="00763CB0">
        <w:rPr>
          <w:rFonts w:ascii="仿宋_GB2312" w:eastAsia="仿宋_GB2312" w:hAnsiTheme="minorEastAsia" w:hint="eastAsia"/>
          <w:bCs/>
          <w:sz w:val="32"/>
          <w:szCs w:val="32"/>
        </w:rPr>
        <w:t xml:space="preserve"> </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实验室存在安全隐患的，按照本办法第五条第（一）至</w:t>
      </w:r>
      <w:r w:rsidRPr="00141CE4">
        <w:rPr>
          <w:rFonts w:ascii="仿宋_GB2312" w:eastAsia="仿宋_GB2312" w:hAnsiTheme="minorEastAsia" w:cs="DY387+ZEBBcS-387" w:hint="eastAsia"/>
          <w:bCs/>
          <w:kern w:val="0"/>
          <w:sz w:val="32"/>
          <w:szCs w:val="32"/>
        </w:rPr>
        <w:t>（三）款酌情对相关直接责任人、实验室安全负责人；安全隐患反复出现，或接到整改通知未按期落实整改或拒不整改的，按照本办法第五条第（一）至（三）款酌情对相关实验室安全负责人进行持续追责，直至彻底消除实验室安全隐患。</w:t>
      </w:r>
    </w:p>
    <w:p w14:paraId="2800E6C2" w14:textId="2E79AA9B"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lastRenderedPageBreak/>
        <w:t>第九条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实验室发生一般事故的，按照本办法第五条第（一）至（四）款酌情对相关直接责任人、实验室安全负责人，至少停发10%当月绩效工资。</w:t>
      </w:r>
    </w:p>
    <w:p w14:paraId="45A167E2" w14:textId="29AAC365"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w:t>
      </w:r>
      <w:proofErr w:type="gramStart"/>
      <w:r w:rsidRPr="00141CE4">
        <w:rPr>
          <w:rFonts w:ascii="仿宋_GB2312" w:eastAsia="仿宋_GB2312" w:hAnsiTheme="minorEastAsia" w:hint="eastAsia"/>
          <w:bCs/>
          <w:sz w:val="32"/>
          <w:szCs w:val="32"/>
        </w:rPr>
        <w:t>中等事故</w:t>
      </w:r>
      <w:proofErr w:type="gramEnd"/>
      <w:r w:rsidRPr="00141CE4">
        <w:rPr>
          <w:rFonts w:ascii="仿宋_GB2312" w:eastAsia="仿宋_GB2312" w:hAnsiTheme="minorEastAsia" w:hint="eastAsia"/>
          <w:bCs/>
          <w:sz w:val="32"/>
          <w:szCs w:val="32"/>
        </w:rPr>
        <w:t>的，按照本办法第五条第（一）至（六）款酌情对相关直接责任人、实验室安全负责人，停发1个月绩效工资，暂停当年评奖评优、专业技术职务晋升或提拔任用等资格等。</w:t>
      </w:r>
    </w:p>
    <w:p w14:paraId="5C1B26E9" w14:textId="2A5436EE"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第十一条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实验室发生严重事故的，按照本办法第五条第（一）至（六）款酌情对相关直接责任人、实验室安全负责人，停发2个月绩效工资，连续暂停两年评奖评优、专业技术职务晋升或提拔任用等资格等</w:t>
      </w:r>
    </w:p>
    <w:p w14:paraId="18B0A25F" w14:textId="0697A4C3"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第十二条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实验室发生重大事故的，按照本办法第五条第（一）至（六）款酌情对相关直接责任人、实验室安全负责人，停发6个月绩效工资，连续暂停三年评奖评优、专业技术职务晋升或提拔任用等资格等。</w:t>
      </w:r>
    </w:p>
    <w:p w14:paraId="4B51D54D" w14:textId="1AE5960C"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第十三</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实验室安全事故发生后，该实验室安全负责人或直接责任人能够及时采取正确处置措施，使伤害减少或损失降低的，可酌情从轻处罚；该实验室安全负责人或直接责任人以外的其它人员在确保自身安全的情况下，及时采取有效措施，使伤害减少或损失降低的，应给予奖励。</w:t>
      </w:r>
    </w:p>
    <w:p w14:paraId="1D70CD0E" w14:textId="1033B63D"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第十四</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实验室安全事故发生后，因迟报、瞒报、逃逸等行为，致使伤害或损失扩大，应按照相应追责标准对追责对象从</w:t>
      </w:r>
      <w:r w:rsidR="00F76DE7" w:rsidRPr="00141CE4">
        <w:rPr>
          <w:rFonts w:ascii="仿宋_GB2312" w:eastAsia="仿宋_GB2312" w:hAnsiTheme="minorEastAsia" w:hint="eastAsia"/>
          <w:bCs/>
          <w:sz w:val="32"/>
          <w:szCs w:val="32"/>
        </w:rPr>
        <w:lastRenderedPageBreak/>
        <w:t>重处罚；隐瞒、掩盖事故原因，推卸责任，故意破坏或伪造事故现场的，应按照相应追责标准对追责对象从重处罚。</w:t>
      </w:r>
    </w:p>
    <w:p w14:paraId="0B776303" w14:textId="5D213AF9"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第十五</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F76DE7" w:rsidRPr="00141CE4">
        <w:rPr>
          <w:rFonts w:ascii="仿宋_GB2312" w:eastAsia="仿宋_GB2312" w:hAnsiTheme="minorEastAsia" w:hint="eastAsia"/>
          <w:bCs/>
          <w:sz w:val="32"/>
          <w:szCs w:val="32"/>
        </w:rPr>
        <w:t>事故直接责任人为学生的，学校按照学生违纪处分规定给予相应的纪律处分；如事故造成其自身伤害，应由其自行承担责任；如对他人造成伤害和财产损失，直接责任学生应承担赔偿责任。</w:t>
      </w:r>
    </w:p>
    <w:p w14:paraId="7E1E2428" w14:textId="5EEBDC8C" w:rsidR="00F76DE7" w:rsidRPr="00141CE4" w:rsidRDefault="00FC7102"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第十六</w:t>
      </w:r>
      <w:r w:rsidR="00F76DE7"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00D143BE" w:rsidRPr="00141CE4">
        <w:rPr>
          <w:rFonts w:ascii="仿宋_GB2312" w:eastAsia="仿宋_GB2312" w:hAnsiTheme="minorEastAsia" w:hint="eastAsia"/>
          <w:bCs/>
          <w:sz w:val="32"/>
          <w:szCs w:val="32"/>
        </w:rPr>
        <w:t>数理学院</w:t>
      </w:r>
      <w:r w:rsidR="00F76DE7" w:rsidRPr="00141CE4">
        <w:rPr>
          <w:rFonts w:ascii="仿宋_GB2312" w:eastAsia="仿宋_GB2312" w:hAnsiTheme="minorEastAsia" w:hint="eastAsia"/>
          <w:bCs/>
          <w:sz w:val="32"/>
          <w:szCs w:val="32"/>
        </w:rPr>
        <w:t>分管领导、主管领导，因管理缺位等原因导致发生实验室安全事故，由学校参考本办法议定追责意见。</w:t>
      </w:r>
    </w:p>
    <w:p w14:paraId="655E09F7" w14:textId="7777777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十七</w:t>
      </w:r>
      <w:r w:rsidRPr="00141CE4">
        <w:rPr>
          <w:rFonts w:ascii="仿宋_GB2312" w:eastAsia="仿宋_GB2312" w:hAnsiTheme="minorEastAsia" w:hint="eastAsia"/>
          <w:bCs/>
          <w:sz w:val="32"/>
          <w:szCs w:val="32"/>
        </w:rPr>
        <w:t>条  被追责人对追责决定有异议，可在接到追责决定或通知之日起15日内提交书面申诉材料，由</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实验室安全管理领导小组进行复议。</w:t>
      </w:r>
    </w:p>
    <w:p w14:paraId="63B1373F" w14:textId="79370015" w:rsidR="00F76DE7" w:rsidRPr="00763CB0" w:rsidRDefault="00F76DE7" w:rsidP="00763CB0">
      <w:pPr>
        <w:spacing w:line="576" w:lineRule="exact"/>
        <w:jc w:val="center"/>
        <w:rPr>
          <w:rFonts w:ascii="黑体" w:eastAsia="黑体" w:hAnsi="黑体"/>
          <w:bCs/>
          <w:sz w:val="32"/>
          <w:szCs w:val="32"/>
        </w:rPr>
      </w:pPr>
      <w:r w:rsidRPr="00763CB0">
        <w:rPr>
          <w:rFonts w:ascii="黑体" w:eastAsia="黑体" w:hAnsi="黑体" w:hint="eastAsia"/>
          <w:bCs/>
          <w:sz w:val="32"/>
          <w:szCs w:val="32"/>
        </w:rPr>
        <w:t>第五章</w:t>
      </w:r>
      <w:r w:rsidR="00763CB0">
        <w:rPr>
          <w:rFonts w:ascii="黑体" w:eastAsia="黑体" w:hAnsi="黑体"/>
          <w:bCs/>
          <w:sz w:val="32"/>
          <w:szCs w:val="32"/>
        </w:rPr>
        <w:t xml:space="preserve">  </w:t>
      </w:r>
      <w:r w:rsidRPr="00763CB0">
        <w:rPr>
          <w:rFonts w:ascii="黑体" w:eastAsia="黑体" w:hAnsi="黑体" w:hint="eastAsia"/>
          <w:bCs/>
          <w:sz w:val="32"/>
          <w:szCs w:val="32"/>
        </w:rPr>
        <w:t>附</w:t>
      </w:r>
      <w:r w:rsidR="00763CB0">
        <w:rPr>
          <w:rFonts w:ascii="黑体" w:eastAsia="黑体" w:hAnsi="黑体" w:hint="eastAsia"/>
          <w:bCs/>
          <w:sz w:val="32"/>
          <w:szCs w:val="32"/>
        </w:rPr>
        <w:t xml:space="preserve"> </w:t>
      </w:r>
      <w:r w:rsidR="00763CB0">
        <w:rPr>
          <w:rFonts w:ascii="黑体" w:eastAsia="黑体" w:hAnsi="黑体"/>
          <w:bCs/>
          <w:sz w:val="32"/>
          <w:szCs w:val="32"/>
        </w:rPr>
        <w:t xml:space="preserve"> </w:t>
      </w:r>
      <w:r w:rsidRPr="00763CB0">
        <w:rPr>
          <w:rFonts w:ascii="黑体" w:eastAsia="黑体" w:hAnsi="黑体" w:hint="eastAsia"/>
          <w:bCs/>
          <w:sz w:val="32"/>
          <w:szCs w:val="32"/>
        </w:rPr>
        <w:t>则</w:t>
      </w:r>
    </w:p>
    <w:p w14:paraId="20A16905" w14:textId="422EEF37" w:rsidR="00F76DE7" w:rsidRPr="00141CE4" w:rsidRDefault="00F76DE7" w:rsidP="00763CB0">
      <w:pPr>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十八</w:t>
      </w:r>
      <w:r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本办法未尽事项，按国家有关法律法规执行。本办法条款如与国家颁布的法律法规相抵触，按国家法律法规执行。</w:t>
      </w:r>
    </w:p>
    <w:p w14:paraId="6B46A554" w14:textId="7E0CBB8A" w:rsidR="00F76DE7" w:rsidRPr="00141CE4" w:rsidRDefault="00F76DE7" w:rsidP="00763CB0">
      <w:pPr>
        <w:spacing w:line="576" w:lineRule="exact"/>
        <w:ind w:firstLineChars="200" w:firstLine="640"/>
        <w:rPr>
          <w:rFonts w:ascii="仿宋_GB2312" w:eastAsia="仿宋_GB2312" w:hAnsiTheme="minorEastAsia" w:cs="宋体"/>
          <w:bCs/>
          <w:kern w:val="0"/>
          <w:sz w:val="32"/>
          <w:szCs w:val="32"/>
        </w:rPr>
      </w:pPr>
      <w:r w:rsidRPr="00141CE4">
        <w:rPr>
          <w:rFonts w:ascii="仿宋_GB2312" w:eastAsia="仿宋_GB2312" w:hAnsiTheme="minorEastAsia" w:hint="eastAsia"/>
          <w:bCs/>
          <w:sz w:val="32"/>
          <w:szCs w:val="32"/>
        </w:rPr>
        <w:t>第</w:t>
      </w:r>
      <w:r w:rsidR="00FC7102" w:rsidRPr="00141CE4">
        <w:rPr>
          <w:rFonts w:ascii="仿宋_GB2312" w:eastAsia="仿宋_GB2312" w:hAnsiTheme="minorEastAsia" w:hint="eastAsia"/>
          <w:bCs/>
          <w:sz w:val="32"/>
          <w:szCs w:val="32"/>
        </w:rPr>
        <w:t>十九</w:t>
      </w:r>
      <w:r w:rsidRPr="00141CE4">
        <w:rPr>
          <w:rFonts w:ascii="仿宋_GB2312" w:eastAsia="仿宋_GB2312" w:hAnsiTheme="minorEastAsia" w:hint="eastAsia"/>
          <w:bCs/>
          <w:sz w:val="32"/>
          <w:szCs w:val="32"/>
        </w:rPr>
        <w:t>条</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本办法自发布之日起施行，由</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实验室安全管理领导小组负责解释。</w:t>
      </w:r>
    </w:p>
    <w:p w14:paraId="1041706B" w14:textId="77777777" w:rsidR="00F76DE7" w:rsidRPr="00141CE4" w:rsidRDefault="00F76DE7" w:rsidP="00141CE4">
      <w:pPr>
        <w:spacing w:line="576" w:lineRule="exact"/>
        <w:ind w:firstLineChars="100" w:firstLine="320"/>
        <w:rPr>
          <w:rFonts w:ascii="仿宋_GB2312" w:eastAsia="仿宋_GB2312"/>
          <w:bCs/>
          <w:sz w:val="32"/>
          <w:szCs w:val="32"/>
        </w:rPr>
      </w:pPr>
    </w:p>
    <w:p w14:paraId="398277BD" w14:textId="77777777" w:rsidR="00CE251C" w:rsidRPr="00141CE4" w:rsidRDefault="00CE251C" w:rsidP="00141CE4">
      <w:pPr>
        <w:spacing w:line="576" w:lineRule="exact"/>
        <w:ind w:firstLineChars="100" w:firstLine="320"/>
        <w:rPr>
          <w:rFonts w:ascii="仿宋_GB2312" w:eastAsia="仿宋_GB2312"/>
          <w:bCs/>
          <w:sz w:val="32"/>
          <w:szCs w:val="32"/>
        </w:rPr>
      </w:pPr>
    </w:p>
    <w:p w14:paraId="5D385058" w14:textId="77777777" w:rsidR="00CE251C" w:rsidRPr="00141CE4" w:rsidRDefault="00CE251C" w:rsidP="00141CE4">
      <w:pPr>
        <w:spacing w:line="576" w:lineRule="exact"/>
        <w:ind w:firstLineChars="100" w:firstLine="320"/>
        <w:rPr>
          <w:rFonts w:ascii="仿宋_GB2312" w:eastAsia="仿宋_GB2312"/>
          <w:bCs/>
          <w:sz w:val="32"/>
          <w:szCs w:val="32"/>
        </w:rPr>
      </w:pPr>
    </w:p>
    <w:p w14:paraId="546F3322" w14:textId="77777777" w:rsidR="00127EFF" w:rsidRPr="00141CE4" w:rsidRDefault="00127EFF" w:rsidP="00141CE4">
      <w:pPr>
        <w:spacing w:line="576" w:lineRule="exact"/>
        <w:ind w:firstLineChars="100" w:firstLine="320"/>
        <w:rPr>
          <w:rFonts w:ascii="仿宋_GB2312" w:eastAsia="仿宋_GB2312"/>
          <w:bCs/>
          <w:sz w:val="32"/>
          <w:szCs w:val="32"/>
        </w:rPr>
      </w:pPr>
    </w:p>
    <w:p w14:paraId="7B45E36C" w14:textId="64EBA33B" w:rsidR="00763CB0" w:rsidRPr="00763CB0" w:rsidRDefault="00763CB0" w:rsidP="00763CB0">
      <w:pPr>
        <w:adjustRightInd w:val="0"/>
        <w:snapToGrid w:val="0"/>
        <w:spacing w:line="576" w:lineRule="exact"/>
        <w:rPr>
          <w:rFonts w:ascii="黑体" w:eastAsia="黑体" w:hAnsi="黑体"/>
          <w:bCs/>
          <w:sz w:val="32"/>
          <w:szCs w:val="32"/>
        </w:rPr>
      </w:pPr>
    </w:p>
    <w:p w14:paraId="0EC25643" w14:textId="77777777" w:rsidR="00763CB0" w:rsidRDefault="00763CB0" w:rsidP="00763CB0">
      <w:pPr>
        <w:adjustRightInd w:val="0"/>
        <w:snapToGrid w:val="0"/>
        <w:spacing w:line="576" w:lineRule="exact"/>
        <w:rPr>
          <w:rFonts w:ascii="仿宋_GB2312" w:eastAsia="仿宋_GB2312"/>
          <w:bCs/>
          <w:sz w:val="32"/>
          <w:szCs w:val="32"/>
        </w:rPr>
      </w:pPr>
    </w:p>
    <w:p w14:paraId="0D9571AC" w14:textId="50740063" w:rsidR="00CE251C" w:rsidRPr="00763CB0" w:rsidRDefault="00D143BE" w:rsidP="0055548A">
      <w:pPr>
        <w:pStyle w:val="1"/>
      </w:pPr>
      <w:bookmarkStart w:id="7" w:name="_Toc131412442"/>
      <w:r w:rsidRPr="00763CB0">
        <w:rPr>
          <w:rFonts w:hint="eastAsia"/>
        </w:rPr>
        <w:lastRenderedPageBreak/>
        <w:t>数理学院</w:t>
      </w:r>
      <w:r w:rsidR="00CE251C" w:rsidRPr="00763CB0">
        <w:rPr>
          <w:rFonts w:hint="eastAsia"/>
        </w:rPr>
        <w:t>实验室安全档案及台帐管理</w:t>
      </w:r>
      <w:r w:rsidR="006B3F12" w:rsidRPr="00763CB0">
        <w:rPr>
          <w:rFonts w:hint="eastAsia"/>
        </w:rPr>
        <w:t>办法</w:t>
      </w:r>
      <w:bookmarkEnd w:id="7"/>
    </w:p>
    <w:p w14:paraId="1521801A" w14:textId="77777777" w:rsidR="00763CB0" w:rsidRDefault="00763CB0" w:rsidP="00763CB0">
      <w:pPr>
        <w:pStyle w:val="a9"/>
        <w:adjustRightInd w:val="0"/>
        <w:snapToGrid w:val="0"/>
        <w:spacing w:line="576" w:lineRule="exact"/>
        <w:ind w:firstLineChars="0" w:firstLine="0"/>
        <w:rPr>
          <w:rFonts w:ascii="仿宋_GB2312" w:eastAsia="仿宋_GB2312"/>
          <w:bCs/>
          <w:sz w:val="32"/>
          <w:szCs w:val="32"/>
        </w:rPr>
      </w:pPr>
    </w:p>
    <w:p w14:paraId="39367C65" w14:textId="18C9E9F8" w:rsidR="00CE251C" w:rsidRPr="00763CB0" w:rsidRDefault="00CE251C" w:rsidP="00763CB0">
      <w:pPr>
        <w:pStyle w:val="a9"/>
        <w:adjustRightInd w:val="0"/>
        <w:snapToGrid w:val="0"/>
        <w:spacing w:line="576" w:lineRule="exact"/>
        <w:ind w:firstLineChars="0" w:firstLine="0"/>
        <w:jc w:val="center"/>
        <w:rPr>
          <w:rFonts w:ascii="黑体" w:eastAsia="黑体" w:hAnsi="黑体"/>
          <w:bCs/>
          <w:sz w:val="32"/>
          <w:szCs w:val="32"/>
        </w:rPr>
      </w:pPr>
      <w:r w:rsidRPr="00763CB0">
        <w:rPr>
          <w:rFonts w:ascii="黑体" w:eastAsia="黑体" w:hAnsi="黑体" w:hint="eastAsia"/>
          <w:bCs/>
          <w:sz w:val="32"/>
          <w:szCs w:val="32"/>
        </w:rPr>
        <w:t>第一章 总则</w:t>
      </w:r>
    </w:p>
    <w:p w14:paraId="7A4F0F45" w14:textId="1A259A31"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第一条</w:t>
      </w:r>
      <w:r w:rsidR="00763CB0">
        <w:rPr>
          <w:rFonts w:ascii="仿宋_GB2312" w:eastAsia="仿宋_GB2312"/>
          <w:bCs/>
          <w:sz w:val="32"/>
          <w:szCs w:val="32"/>
        </w:rPr>
        <w:t xml:space="preserve">  </w:t>
      </w:r>
      <w:r w:rsidRPr="00141CE4">
        <w:rPr>
          <w:rFonts w:ascii="仿宋_GB2312" w:eastAsia="仿宋_GB2312" w:hint="eastAsia"/>
          <w:bCs/>
          <w:sz w:val="32"/>
          <w:szCs w:val="32"/>
        </w:rPr>
        <w:t>为了规范和加强实验室安全档案和台</w:t>
      </w:r>
      <w:proofErr w:type="gramStart"/>
      <w:r w:rsidRPr="00141CE4">
        <w:rPr>
          <w:rFonts w:ascii="仿宋_GB2312" w:eastAsia="仿宋_GB2312" w:hint="eastAsia"/>
          <w:bCs/>
          <w:sz w:val="32"/>
          <w:szCs w:val="32"/>
        </w:rPr>
        <w:t>账管理</w:t>
      </w:r>
      <w:proofErr w:type="gramEnd"/>
      <w:r w:rsidRPr="00141CE4">
        <w:rPr>
          <w:rFonts w:ascii="仿宋_GB2312" w:eastAsia="仿宋_GB2312" w:hint="eastAsia"/>
          <w:bCs/>
          <w:sz w:val="32"/>
          <w:szCs w:val="32"/>
        </w:rPr>
        <w:t>工作，确保各项安全档案、台账准确和完善，通过安全档案、台账的记录、整理和归档，不断增强安全管理工作的针对性、系统性和可追溯性，提高</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实验室安全监督管理水平，特制定本办法。</w:t>
      </w:r>
    </w:p>
    <w:p w14:paraId="4609CF70" w14:textId="0E532D02"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第二条</w:t>
      </w:r>
      <w:r w:rsidR="00763CB0">
        <w:rPr>
          <w:rFonts w:ascii="仿宋_GB2312" w:eastAsia="仿宋_GB2312"/>
          <w:bCs/>
          <w:sz w:val="32"/>
          <w:szCs w:val="32"/>
        </w:rPr>
        <w:t xml:space="preserve">  </w:t>
      </w:r>
      <w:r w:rsidRPr="00141CE4">
        <w:rPr>
          <w:rFonts w:ascii="仿宋_GB2312" w:eastAsia="仿宋_GB2312" w:hint="eastAsia"/>
          <w:bCs/>
          <w:sz w:val="32"/>
          <w:szCs w:val="32"/>
        </w:rPr>
        <w:t>本制度适用于</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各实验室。</w:t>
      </w:r>
    </w:p>
    <w:p w14:paraId="0167E1D2" w14:textId="77777777"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第三条  本制度所称的档案、台账是指各实验室安全管理过程中形成的具有保存价值的各种文字资料、图表、声像、电子等不同形式的历史记录。</w:t>
      </w:r>
    </w:p>
    <w:p w14:paraId="094ED882" w14:textId="27F251C9" w:rsidR="00CE251C" w:rsidRPr="00141CE4" w:rsidRDefault="00CE251C" w:rsidP="00763CB0">
      <w:pPr>
        <w:adjustRightInd w:val="0"/>
        <w:snapToGrid w:val="0"/>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第四条 </w:t>
      </w:r>
      <w:r w:rsidR="00763CB0">
        <w:rPr>
          <w:rFonts w:ascii="仿宋_GB2312" w:eastAsia="仿宋_GB2312"/>
          <w:bCs/>
          <w:sz w:val="32"/>
          <w:szCs w:val="32"/>
        </w:rPr>
        <w:t xml:space="preserve"> </w:t>
      </w:r>
      <w:proofErr w:type="gramStart"/>
      <w:r w:rsidRPr="00141CE4">
        <w:rPr>
          <w:rFonts w:ascii="仿宋_GB2312" w:eastAsia="仿宋_GB2312" w:hint="eastAsia"/>
          <w:bCs/>
          <w:sz w:val="32"/>
          <w:szCs w:val="32"/>
        </w:rPr>
        <w:t>档案台帐坚持</w:t>
      </w:r>
      <w:proofErr w:type="gramEnd"/>
      <w:r w:rsidRPr="00141CE4">
        <w:rPr>
          <w:rFonts w:ascii="仿宋_GB2312" w:eastAsia="仿宋_GB2312" w:hint="eastAsia"/>
          <w:bCs/>
          <w:sz w:val="32"/>
          <w:szCs w:val="32"/>
        </w:rPr>
        <w:t>实事求是原则，客观全面地反映各实验室安全工作的开展情况。</w:t>
      </w:r>
    </w:p>
    <w:p w14:paraId="30D4B4F1" w14:textId="16385E5E"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第二章  安全档案及台帐内容</w:t>
      </w:r>
    </w:p>
    <w:p w14:paraId="6B2E4BF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第五条  学校各职能部门、</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组织开展的安全检查、隐患排查、专项整治的工作方案必须做好记录，并整理保管。</w:t>
      </w:r>
    </w:p>
    <w:p w14:paraId="6A26279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第六条  实验室开展的安全日常检查、整改和验收、期初、期末安全排查等记录。</w:t>
      </w:r>
    </w:p>
    <w:p w14:paraId="54C921F8"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第七条  实验过程中出现的安全事故、调查处理结果。</w:t>
      </w:r>
    </w:p>
    <w:p w14:paraId="432912B1"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第八条  安全培训教育计划、安全教育记录、宣传</w:t>
      </w:r>
      <w:hyperlink r:id="rId10" w:tgtFrame="_blank" w:history="1">
        <w:r w:rsidRPr="00141CE4">
          <w:rPr>
            <w:rFonts w:ascii="仿宋_GB2312" w:eastAsia="仿宋_GB2312" w:hint="eastAsia"/>
            <w:bCs/>
            <w:sz w:val="32"/>
            <w:szCs w:val="32"/>
          </w:rPr>
          <w:t>教育</w:t>
        </w:r>
      </w:hyperlink>
      <w:r w:rsidRPr="00141CE4">
        <w:rPr>
          <w:rFonts w:ascii="仿宋_GB2312" w:eastAsia="仿宋_GB2312" w:hint="eastAsia"/>
          <w:bCs/>
          <w:sz w:val="32"/>
          <w:szCs w:val="32"/>
        </w:rPr>
        <w:t>活动的方案、实施过程记录等相关材料。</w:t>
      </w:r>
    </w:p>
    <w:p w14:paraId="19BEE3D9"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lastRenderedPageBreak/>
        <w:t>第九条  学校、</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布置的各类安全工作完成情况、上报的材料。</w:t>
      </w:r>
    </w:p>
    <w:p w14:paraId="4B37C39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第十条 实验室安全工作的规章制度、和各级签订的安全责任书、安全工作的计划总结、研究安全工作的会议记录。</w:t>
      </w:r>
    </w:p>
    <w:p w14:paraId="3558385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第十一条  安全防护用品的存放、领取、使用等的记录</w:t>
      </w:r>
    </w:p>
    <w:p w14:paraId="14759D46" w14:textId="6BDFE024"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第三章   安全档案及台帐的管理</w:t>
      </w:r>
    </w:p>
    <w:p w14:paraId="7F1F4717"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第十二条 各实验室管理员、实验课教师、安全员负责收集整理各类安全资料。</w:t>
      </w:r>
    </w:p>
    <w:p w14:paraId="6DF73430"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第十三条  实验室负责人负责档案和台账的统一管理并保证</w:t>
      </w:r>
      <w:proofErr w:type="gramStart"/>
      <w:r w:rsidRPr="00141CE4">
        <w:rPr>
          <w:rFonts w:ascii="仿宋_GB2312" w:eastAsia="仿宋_GB2312" w:hint="eastAsia"/>
          <w:bCs/>
          <w:sz w:val="32"/>
          <w:szCs w:val="32"/>
        </w:rPr>
        <w:t>档案台</w:t>
      </w:r>
      <w:proofErr w:type="gramEnd"/>
      <w:r w:rsidRPr="00141CE4">
        <w:rPr>
          <w:rFonts w:ascii="仿宋_GB2312" w:eastAsia="仿宋_GB2312" w:hint="eastAsia"/>
          <w:bCs/>
          <w:sz w:val="32"/>
          <w:szCs w:val="32"/>
        </w:rPr>
        <w:t>账的存放的安全。</w:t>
      </w:r>
    </w:p>
    <w:p w14:paraId="3F9A18F0"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第十四条  存入安全档案的资料要分类整理、分门别类归档，按照时间先后编写页码，制作目录，成套成盒保存，不得杂乱无章。</w:t>
      </w:r>
    </w:p>
    <w:p w14:paraId="15BB80A3"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第十五条 安全档案</w:t>
      </w:r>
      <w:proofErr w:type="gramStart"/>
      <w:r w:rsidRPr="00141CE4">
        <w:rPr>
          <w:rFonts w:ascii="仿宋_GB2312" w:eastAsia="仿宋_GB2312" w:hint="eastAsia"/>
          <w:bCs/>
          <w:sz w:val="32"/>
          <w:szCs w:val="32"/>
        </w:rPr>
        <w:t>由专档专管</w:t>
      </w:r>
      <w:proofErr w:type="gramEnd"/>
      <w:r w:rsidRPr="00141CE4">
        <w:rPr>
          <w:rFonts w:ascii="仿宋_GB2312" w:eastAsia="仿宋_GB2312" w:hint="eastAsia"/>
          <w:bCs/>
          <w:sz w:val="32"/>
          <w:szCs w:val="32"/>
        </w:rPr>
        <w:t>，除学校有关职能部门和</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查阅外，其他任何人不得调取和查阅。</w:t>
      </w:r>
    </w:p>
    <w:p w14:paraId="5542B1B3" w14:textId="43349AB9"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 xml:space="preserve">第四章 </w:t>
      </w:r>
      <w:r w:rsidR="00763CB0" w:rsidRPr="00763CB0">
        <w:rPr>
          <w:rFonts w:ascii="黑体" w:eastAsia="黑体" w:hAnsi="黑体"/>
          <w:bCs/>
          <w:sz w:val="32"/>
          <w:szCs w:val="32"/>
        </w:rPr>
        <w:t xml:space="preserve"> </w:t>
      </w:r>
      <w:r w:rsidRPr="00763CB0">
        <w:rPr>
          <w:rFonts w:ascii="黑体" w:eastAsia="黑体" w:hAnsi="黑体" w:hint="eastAsia"/>
          <w:bCs/>
          <w:sz w:val="32"/>
          <w:szCs w:val="32"/>
        </w:rPr>
        <w:t>违反本制度的追责</w:t>
      </w:r>
    </w:p>
    <w:p w14:paraId="7AA7FA9D" w14:textId="77777777" w:rsidR="00CE251C" w:rsidRPr="00141CE4" w:rsidRDefault="00CE251C" w:rsidP="00763CB0">
      <w:pPr>
        <w:adjustRightInd w:val="0"/>
        <w:snapToGrid w:val="0"/>
        <w:spacing w:line="576" w:lineRule="exact"/>
        <w:ind w:firstLineChars="200" w:firstLine="640"/>
        <w:jc w:val="left"/>
        <w:rPr>
          <w:rFonts w:ascii="仿宋_GB2312" w:eastAsia="仿宋_GB2312"/>
          <w:bCs/>
          <w:sz w:val="32"/>
          <w:szCs w:val="32"/>
        </w:rPr>
      </w:pPr>
      <w:r w:rsidRPr="00141CE4">
        <w:rPr>
          <w:rFonts w:ascii="仿宋_GB2312" w:eastAsia="仿宋_GB2312" w:hint="eastAsia"/>
          <w:bCs/>
          <w:sz w:val="32"/>
          <w:szCs w:val="32"/>
        </w:rPr>
        <w:t>第十六条 未按本制度建立</w:t>
      </w:r>
      <w:proofErr w:type="gramStart"/>
      <w:r w:rsidRPr="00141CE4">
        <w:rPr>
          <w:rFonts w:ascii="仿宋_GB2312" w:eastAsia="仿宋_GB2312" w:hint="eastAsia"/>
          <w:bCs/>
          <w:sz w:val="32"/>
          <w:szCs w:val="32"/>
        </w:rPr>
        <w:t>档案台</w:t>
      </w:r>
      <w:proofErr w:type="gramEnd"/>
      <w:r w:rsidRPr="00141CE4">
        <w:rPr>
          <w:rFonts w:ascii="仿宋_GB2312" w:eastAsia="仿宋_GB2312" w:hint="eastAsia"/>
          <w:bCs/>
          <w:sz w:val="32"/>
          <w:szCs w:val="32"/>
        </w:rPr>
        <w:t>账，具有下列行为的有</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党政联席会议做出相应的处理。</w:t>
      </w:r>
    </w:p>
    <w:p w14:paraId="19464A08" w14:textId="5E641CD0"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（一）</w:t>
      </w:r>
      <w:r w:rsidR="00CE251C" w:rsidRPr="00141CE4">
        <w:rPr>
          <w:rFonts w:ascii="仿宋_GB2312" w:eastAsia="仿宋_GB2312" w:hint="eastAsia"/>
          <w:bCs/>
          <w:sz w:val="32"/>
          <w:szCs w:val="32"/>
        </w:rPr>
        <w:t>未建立实验室安全档案、台账或</w:t>
      </w:r>
      <w:proofErr w:type="gramStart"/>
      <w:r w:rsidR="00CE251C" w:rsidRPr="00141CE4">
        <w:rPr>
          <w:rFonts w:ascii="仿宋_GB2312" w:eastAsia="仿宋_GB2312" w:hint="eastAsia"/>
          <w:bCs/>
          <w:sz w:val="32"/>
          <w:szCs w:val="32"/>
        </w:rPr>
        <w:t>档案台账管理</w:t>
      </w:r>
      <w:proofErr w:type="gramEnd"/>
      <w:r w:rsidR="00CE251C" w:rsidRPr="00141CE4">
        <w:rPr>
          <w:rFonts w:ascii="仿宋_GB2312" w:eastAsia="仿宋_GB2312" w:hint="eastAsia"/>
          <w:bCs/>
          <w:sz w:val="32"/>
          <w:szCs w:val="32"/>
        </w:rPr>
        <w:t>混乱未归类保存的；</w:t>
      </w:r>
    </w:p>
    <w:p w14:paraId="3892C516" w14:textId="6F089B61"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（二）</w:t>
      </w:r>
      <w:r w:rsidR="00CE251C" w:rsidRPr="00141CE4">
        <w:rPr>
          <w:rFonts w:ascii="仿宋_GB2312" w:eastAsia="仿宋_GB2312" w:hint="eastAsia"/>
          <w:bCs/>
          <w:sz w:val="32"/>
          <w:szCs w:val="32"/>
        </w:rPr>
        <w:t>安全管理活动无记录的；</w:t>
      </w:r>
    </w:p>
    <w:p w14:paraId="719FAEF6" w14:textId="53A1177E"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t>（三）</w:t>
      </w:r>
      <w:r w:rsidR="00CE251C" w:rsidRPr="00141CE4">
        <w:rPr>
          <w:rFonts w:ascii="仿宋_GB2312" w:eastAsia="仿宋_GB2312" w:hint="eastAsia"/>
          <w:bCs/>
          <w:sz w:val="32"/>
          <w:szCs w:val="32"/>
        </w:rPr>
        <w:t>记录不规范、不完整的；</w:t>
      </w:r>
    </w:p>
    <w:p w14:paraId="160808A2" w14:textId="0F8F71A1" w:rsidR="00CE251C" w:rsidRPr="00141CE4" w:rsidRDefault="00763CB0" w:rsidP="00763CB0">
      <w:pPr>
        <w:adjustRightInd w:val="0"/>
        <w:snapToGrid w:val="0"/>
        <w:spacing w:line="576" w:lineRule="exact"/>
        <w:ind w:firstLineChars="200" w:firstLine="640"/>
        <w:jc w:val="left"/>
        <w:rPr>
          <w:rFonts w:ascii="仿宋_GB2312" w:eastAsia="仿宋_GB2312"/>
          <w:bCs/>
          <w:sz w:val="32"/>
          <w:szCs w:val="32"/>
        </w:rPr>
      </w:pPr>
      <w:r>
        <w:rPr>
          <w:rFonts w:ascii="仿宋_GB2312" w:eastAsia="仿宋_GB2312" w:hint="eastAsia"/>
          <w:bCs/>
          <w:sz w:val="32"/>
          <w:szCs w:val="32"/>
        </w:rPr>
        <w:lastRenderedPageBreak/>
        <w:t>（四）</w:t>
      </w:r>
      <w:r w:rsidR="00CE251C" w:rsidRPr="00141CE4">
        <w:rPr>
          <w:rFonts w:ascii="仿宋_GB2312" w:eastAsia="仿宋_GB2312" w:hint="eastAsia"/>
          <w:bCs/>
          <w:sz w:val="32"/>
          <w:szCs w:val="32"/>
        </w:rPr>
        <w:t>应管理不善，</w:t>
      </w:r>
      <w:proofErr w:type="gramStart"/>
      <w:r w:rsidR="00CE251C" w:rsidRPr="00141CE4">
        <w:rPr>
          <w:rFonts w:ascii="仿宋_GB2312" w:eastAsia="仿宋_GB2312" w:hint="eastAsia"/>
          <w:bCs/>
          <w:sz w:val="32"/>
          <w:szCs w:val="32"/>
        </w:rPr>
        <w:t>档案台</w:t>
      </w:r>
      <w:proofErr w:type="gramEnd"/>
      <w:r w:rsidR="00CE251C" w:rsidRPr="00141CE4">
        <w:rPr>
          <w:rFonts w:ascii="仿宋_GB2312" w:eastAsia="仿宋_GB2312" w:hint="eastAsia"/>
          <w:bCs/>
          <w:sz w:val="32"/>
          <w:szCs w:val="32"/>
        </w:rPr>
        <w:t>账丢失的；</w:t>
      </w:r>
    </w:p>
    <w:p w14:paraId="4D3FECAB" w14:textId="5DA06200" w:rsidR="00CE251C" w:rsidRPr="00763CB0" w:rsidRDefault="00CE251C" w:rsidP="00763CB0">
      <w:pPr>
        <w:adjustRightInd w:val="0"/>
        <w:snapToGrid w:val="0"/>
        <w:spacing w:line="576" w:lineRule="exact"/>
        <w:jc w:val="center"/>
        <w:rPr>
          <w:rFonts w:ascii="黑体" w:eastAsia="黑体" w:hAnsi="黑体"/>
          <w:bCs/>
          <w:sz w:val="32"/>
          <w:szCs w:val="32"/>
        </w:rPr>
      </w:pPr>
      <w:r w:rsidRPr="00763CB0">
        <w:rPr>
          <w:rFonts w:ascii="黑体" w:eastAsia="黑体" w:hAnsi="黑体" w:hint="eastAsia"/>
          <w:bCs/>
          <w:sz w:val="32"/>
          <w:szCs w:val="32"/>
        </w:rPr>
        <w:t>第五章  附则</w:t>
      </w:r>
    </w:p>
    <w:p w14:paraId="28673058" w14:textId="77777777" w:rsidR="00CE251C" w:rsidRPr="00141CE4" w:rsidRDefault="00CE251C" w:rsidP="00763CB0">
      <w:pPr>
        <w:spacing w:line="576" w:lineRule="exact"/>
        <w:ind w:firstLineChars="200" w:firstLine="640"/>
        <w:rPr>
          <w:rFonts w:ascii="仿宋_GB2312" w:eastAsia="仿宋_GB2312"/>
          <w:bCs/>
          <w:sz w:val="32"/>
          <w:szCs w:val="32"/>
        </w:rPr>
      </w:pPr>
      <w:r w:rsidRPr="00141CE4">
        <w:rPr>
          <w:rFonts w:ascii="仿宋_GB2312" w:eastAsia="仿宋_GB2312" w:hint="eastAsia"/>
          <w:bCs/>
          <w:sz w:val="32"/>
          <w:szCs w:val="32"/>
        </w:rPr>
        <w:t xml:space="preserve">第十七条  </w:t>
      </w:r>
      <w:r w:rsidRPr="00141CE4">
        <w:rPr>
          <w:rFonts w:ascii="仿宋_GB2312" w:eastAsia="仿宋_GB2312" w:hAnsiTheme="minorEastAsia" w:hint="eastAsia"/>
          <w:bCs/>
          <w:sz w:val="32"/>
          <w:szCs w:val="32"/>
        </w:rPr>
        <w:t>本</w:t>
      </w:r>
      <w:r w:rsidRPr="00141CE4">
        <w:rPr>
          <w:rFonts w:ascii="仿宋_GB2312" w:eastAsia="仿宋_GB2312" w:hint="eastAsia"/>
          <w:bCs/>
          <w:sz w:val="32"/>
          <w:szCs w:val="32"/>
        </w:rPr>
        <w:t>办法自</w:t>
      </w:r>
      <w:r w:rsidR="00280DEE" w:rsidRPr="00141CE4">
        <w:rPr>
          <w:rFonts w:ascii="仿宋_GB2312" w:eastAsia="仿宋_GB2312" w:hint="eastAsia"/>
          <w:bCs/>
          <w:sz w:val="32"/>
          <w:szCs w:val="32"/>
        </w:rPr>
        <w:t>下发</w:t>
      </w:r>
      <w:r w:rsidRPr="00141CE4">
        <w:rPr>
          <w:rFonts w:ascii="仿宋_GB2312" w:eastAsia="仿宋_GB2312" w:hint="eastAsia"/>
          <w:bCs/>
          <w:sz w:val="32"/>
          <w:szCs w:val="32"/>
        </w:rPr>
        <w:t>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实验室安全管理领导小组负责解释。</w:t>
      </w:r>
    </w:p>
    <w:p w14:paraId="327D5997" w14:textId="77777777" w:rsidR="00C736D1" w:rsidRPr="00141CE4" w:rsidRDefault="00C736D1" w:rsidP="00141CE4">
      <w:pPr>
        <w:spacing w:line="576" w:lineRule="exact"/>
        <w:ind w:firstLineChars="100" w:firstLine="320"/>
        <w:rPr>
          <w:rFonts w:ascii="仿宋_GB2312" w:eastAsia="仿宋_GB2312"/>
          <w:bCs/>
          <w:sz w:val="32"/>
          <w:szCs w:val="32"/>
        </w:rPr>
      </w:pPr>
    </w:p>
    <w:p w14:paraId="0DE2C1E9" w14:textId="77777777" w:rsidR="00C736D1" w:rsidRPr="00141CE4" w:rsidRDefault="00C736D1" w:rsidP="00141CE4">
      <w:pPr>
        <w:spacing w:line="576" w:lineRule="exact"/>
        <w:ind w:firstLineChars="100" w:firstLine="320"/>
        <w:rPr>
          <w:rFonts w:ascii="仿宋_GB2312" w:eastAsia="仿宋_GB2312"/>
          <w:bCs/>
          <w:sz w:val="32"/>
          <w:szCs w:val="32"/>
        </w:rPr>
      </w:pPr>
    </w:p>
    <w:p w14:paraId="4F35C922" w14:textId="77777777" w:rsidR="00C736D1" w:rsidRPr="00141CE4" w:rsidRDefault="00C736D1" w:rsidP="00141CE4">
      <w:pPr>
        <w:spacing w:line="576" w:lineRule="exact"/>
        <w:ind w:firstLineChars="100" w:firstLine="320"/>
        <w:rPr>
          <w:rFonts w:ascii="仿宋_GB2312" w:eastAsia="仿宋_GB2312"/>
          <w:bCs/>
          <w:sz w:val="32"/>
          <w:szCs w:val="32"/>
        </w:rPr>
      </w:pPr>
    </w:p>
    <w:p w14:paraId="5D71EDC0" w14:textId="77777777" w:rsidR="00C736D1" w:rsidRPr="00141CE4" w:rsidRDefault="00C736D1" w:rsidP="00141CE4">
      <w:pPr>
        <w:spacing w:line="576" w:lineRule="exact"/>
        <w:ind w:firstLineChars="100" w:firstLine="320"/>
        <w:rPr>
          <w:rFonts w:ascii="仿宋_GB2312" w:eastAsia="仿宋_GB2312"/>
          <w:bCs/>
          <w:sz w:val="32"/>
          <w:szCs w:val="32"/>
        </w:rPr>
      </w:pPr>
    </w:p>
    <w:p w14:paraId="76BAB4C4" w14:textId="77777777" w:rsidR="00C736D1" w:rsidRPr="00141CE4" w:rsidRDefault="00C736D1" w:rsidP="00141CE4">
      <w:pPr>
        <w:spacing w:line="576" w:lineRule="exact"/>
        <w:ind w:firstLineChars="100" w:firstLine="320"/>
        <w:rPr>
          <w:rFonts w:ascii="仿宋_GB2312" w:eastAsia="仿宋_GB2312"/>
          <w:bCs/>
          <w:sz w:val="32"/>
          <w:szCs w:val="32"/>
        </w:rPr>
      </w:pPr>
    </w:p>
    <w:p w14:paraId="73B5B11F" w14:textId="77777777" w:rsidR="00C736D1" w:rsidRPr="00141CE4" w:rsidRDefault="00C736D1" w:rsidP="00141CE4">
      <w:pPr>
        <w:spacing w:line="576" w:lineRule="exact"/>
        <w:ind w:firstLineChars="100" w:firstLine="320"/>
        <w:rPr>
          <w:rFonts w:ascii="仿宋_GB2312" w:eastAsia="仿宋_GB2312"/>
          <w:bCs/>
          <w:sz w:val="32"/>
          <w:szCs w:val="32"/>
        </w:rPr>
      </w:pPr>
    </w:p>
    <w:p w14:paraId="29F7F813" w14:textId="77777777" w:rsidR="00763CB0" w:rsidRDefault="00763CB0">
      <w:pPr>
        <w:widowControl/>
        <w:jc w:val="left"/>
        <w:rPr>
          <w:rFonts w:ascii="仿宋_GB2312" w:eastAsia="仿宋_GB2312"/>
          <w:bCs/>
          <w:sz w:val="32"/>
          <w:szCs w:val="32"/>
        </w:rPr>
      </w:pPr>
      <w:r>
        <w:rPr>
          <w:rFonts w:ascii="仿宋_GB2312" w:eastAsia="仿宋_GB2312"/>
          <w:bCs/>
          <w:sz w:val="32"/>
          <w:szCs w:val="32"/>
        </w:rPr>
        <w:br w:type="page"/>
      </w:r>
    </w:p>
    <w:p w14:paraId="39479EB0" w14:textId="47484680" w:rsidR="00C736D1" w:rsidRPr="00763CB0" w:rsidRDefault="00D143BE" w:rsidP="0055548A">
      <w:pPr>
        <w:pStyle w:val="1"/>
      </w:pPr>
      <w:bookmarkStart w:id="8" w:name="_Toc131412443"/>
      <w:r w:rsidRPr="00763CB0">
        <w:rPr>
          <w:rFonts w:hint="eastAsia"/>
        </w:rPr>
        <w:lastRenderedPageBreak/>
        <w:t>数理学院</w:t>
      </w:r>
      <w:r w:rsidR="00C736D1" w:rsidRPr="00763CB0">
        <w:rPr>
          <w:rFonts w:hint="eastAsia"/>
        </w:rPr>
        <w:t>实验室安全例会</w:t>
      </w:r>
      <w:r w:rsidR="006B3F12" w:rsidRPr="00763CB0">
        <w:rPr>
          <w:rFonts w:hint="eastAsia"/>
        </w:rPr>
        <w:t>制度</w:t>
      </w:r>
      <w:bookmarkEnd w:id="8"/>
    </w:p>
    <w:p w14:paraId="3AC57763" w14:textId="77777777" w:rsidR="00763CB0" w:rsidRPr="00141CE4" w:rsidRDefault="00763CB0" w:rsidP="00141CE4">
      <w:pPr>
        <w:spacing w:line="576" w:lineRule="exact"/>
        <w:rPr>
          <w:rFonts w:ascii="仿宋_GB2312" w:eastAsia="仿宋_GB2312" w:hAnsiTheme="minorEastAsia"/>
          <w:bCs/>
          <w:sz w:val="32"/>
          <w:szCs w:val="32"/>
        </w:rPr>
      </w:pPr>
    </w:p>
    <w:p w14:paraId="0B9F91FE" w14:textId="200A0232"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第一条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为确保正常的实验教学秩序，</w:t>
      </w:r>
      <w:r w:rsidR="00C736D1" w:rsidRPr="00141CE4">
        <w:rPr>
          <w:rFonts w:ascii="仿宋_GB2312" w:eastAsia="仿宋_GB2312" w:hAnsiTheme="minorEastAsia" w:hint="eastAsia"/>
          <w:bCs/>
          <w:sz w:val="32"/>
          <w:szCs w:val="32"/>
        </w:rPr>
        <w:t>研究和解决实验室安全工作中存在的问题，</w:t>
      </w:r>
      <w:r w:rsidR="00C736D1" w:rsidRPr="00141CE4">
        <w:rPr>
          <w:rFonts w:ascii="仿宋_GB2312" w:eastAsia="仿宋_GB2312" w:hAnsi="宋体" w:cs="Times New Roman" w:hint="eastAsia"/>
          <w:bCs/>
          <w:sz w:val="32"/>
          <w:szCs w:val="32"/>
        </w:rPr>
        <w:t>做好实验室安全事故的有效防范，结合</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宋体" w:cs="Times New Roman" w:hint="eastAsia"/>
          <w:bCs/>
          <w:sz w:val="32"/>
          <w:szCs w:val="32"/>
        </w:rPr>
        <w:t>实际情况，建立实验室安全管理例会制度。</w:t>
      </w:r>
    </w:p>
    <w:p w14:paraId="03B07EC4" w14:textId="0FC874C5" w:rsidR="0083601C"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第二条 </w:t>
      </w:r>
      <w:r>
        <w:rPr>
          <w:rFonts w:ascii="仿宋_GB2312" w:eastAsia="仿宋_GB2312" w:hAnsi="宋体" w:cs="Times New Roman"/>
          <w:bCs/>
          <w:sz w:val="32"/>
          <w:szCs w:val="32"/>
        </w:rPr>
        <w:t xml:space="preserve"> </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宋体" w:cs="Times New Roman" w:hint="eastAsia"/>
          <w:bCs/>
          <w:sz w:val="32"/>
          <w:szCs w:val="32"/>
        </w:rPr>
        <w:t>的实验室安全管理会议原则上每</w:t>
      </w:r>
      <w:r w:rsidR="00C736D1" w:rsidRPr="00141CE4">
        <w:rPr>
          <w:rFonts w:ascii="仿宋_GB2312" w:eastAsia="仿宋_GB2312" w:hAnsiTheme="minorEastAsia" w:hint="eastAsia"/>
          <w:bCs/>
          <w:sz w:val="32"/>
          <w:szCs w:val="32"/>
        </w:rPr>
        <w:t>学期</w:t>
      </w:r>
      <w:r w:rsidR="00C736D1" w:rsidRPr="00141CE4">
        <w:rPr>
          <w:rFonts w:ascii="仿宋_GB2312" w:eastAsia="仿宋_GB2312" w:hAnsi="宋体" w:cs="Times New Roman" w:hint="eastAsia"/>
          <w:bCs/>
          <w:sz w:val="32"/>
          <w:szCs w:val="32"/>
        </w:rPr>
        <w:t>召开一次，会议由分管安全和实验室的</w:t>
      </w:r>
      <w:r w:rsidR="00C736D1" w:rsidRPr="00141CE4">
        <w:rPr>
          <w:rFonts w:ascii="仿宋_GB2312" w:eastAsia="仿宋_GB2312" w:hAnsiTheme="minorEastAsia" w:hint="eastAsia"/>
          <w:bCs/>
          <w:sz w:val="32"/>
          <w:szCs w:val="32"/>
        </w:rPr>
        <w:t>副</w:t>
      </w:r>
      <w:r w:rsidR="00C118AB" w:rsidRPr="00141CE4">
        <w:rPr>
          <w:rFonts w:ascii="仿宋_GB2312" w:eastAsia="仿宋_GB2312" w:hAnsiTheme="minorEastAsia" w:hint="eastAsia"/>
          <w:bCs/>
          <w:sz w:val="32"/>
          <w:szCs w:val="32"/>
        </w:rPr>
        <w:t>院长</w:t>
      </w:r>
      <w:r w:rsidR="00C736D1" w:rsidRPr="00141CE4">
        <w:rPr>
          <w:rFonts w:ascii="仿宋_GB2312" w:eastAsia="仿宋_GB2312" w:hAnsiTheme="minorEastAsia" w:hint="eastAsia"/>
          <w:bCs/>
          <w:sz w:val="32"/>
          <w:szCs w:val="32"/>
        </w:rPr>
        <w:t>牵头，</w:t>
      </w:r>
      <w:r w:rsidR="00C736D1" w:rsidRPr="00141CE4">
        <w:rPr>
          <w:rFonts w:ascii="仿宋_GB2312" w:eastAsia="仿宋_GB2312" w:hAnsi="宋体" w:cs="Times New Roman" w:hint="eastAsia"/>
          <w:bCs/>
          <w:sz w:val="32"/>
          <w:szCs w:val="32"/>
        </w:rPr>
        <w:t>实验室安全工作领导小组成员和各</w:t>
      </w:r>
      <w:r w:rsidR="00C736D1" w:rsidRPr="00141CE4">
        <w:rPr>
          <w:rFonts w:ascii="仿宋_GB2312" w:eastAsia="仿宋_GB2312" w:hAnsiTheme="minorEastAsia" w:hint="eastAsia"/>
          <w:bCs/>
          <w:sz w:val="32"/>
          <w:szCs w:val="32"/>
        </w:rPr>
        <w:t>实验室负责人和安全员</w:t>
      </w:r>
      <w:r w:rsidR="00C736D1" w:rsidRPr="00141CE4">
        <w:rPr>
          <w:rFonts w:ascii="仿宋_GB2312" w:eastAsia="仿宋_GB2312" w:hAnsi="宋体" w:cs="Times New Roman" w:hint="eastAsia"/>
          <w:bCs/>
          <w:sz w:val="32"/>
          <w:szCs w:val="32"/>
        </w:rPr>
        <w:t>参加。</w:t>
      </w:r>
    </w:p>
    <w:p w14:paraId="24FBCF3D" w14:textId="7EA736E3" w:rsidR="007C1D66"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第三条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会议主要内容</w:t>
      </w:r>
      <w:r>
        <w:rPr>
          <w:rFonts w:ascii="仿宋_GB2312" w:eastAsia="仿宋_GB2312" w:hAnsi="宋体" w:cs="Times New Roman" w:hint="eastAsia"/>
          <w:bCs/>
          <w:sz w:val="32"/>
          <w:szCs w:val="32"/>
        </w:rPr>
        <w:t>包括</w:t>
      </w:r>
      <w:r w:rsidR="00C736D1" w:rsidRPr="00141CE4">
        <w:rPr>
          <w:rFonts w:ascii="仿宋_GB2312" w:eastAsia="仿宋_GB2312" w:hAnsi="宋体" w:cs="Times New Roman" w:hint="eastAsia"/>
          <w:bCs/>
          <w:sz w:val="32"/>
          <w:szCs w:val="32"/>
        </w:rPr>
        <w:t>：</w:t>
      </w:r>
    </w:p>
    <w:p w14:paraId="071CBCDA" w14:textId="77777777" w:rsid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学习近期出台的国家、地方相关法律法规和学校新出台的实验室安全管理规章制度；</w:t>
      </w:r>
    </w:p>
    <w:p w14:paraId="46081DED" w14:textId="77777777" w:rsid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检查分析</w:t>
      </w:r>
      <w:r w:rsidR="00D143BE" w:rsidRPr="00763CB0">
        <w:rPr>
          <w:rFonts w:ascii="仿宋_GB2312" w:eastAsia="仿宋_GB2312" w:hAnsiTheme="minorEastAsia" w:hint="eastAsia"/>
          <w:bCs/>
          <w:sz w:val="32"/>
          <w:szCs w:val="32"/>
        </w:rPr>
        <w:t>数理学院</w:t>
      </w:r>
      <w:r w:rsidRPr="00763CB0">
        <w:rPr>
          <w:rFonts w:ascii="仿宋_GB2312" w:eastAsia="仿宋_GB2312" w:hAnsi="宋体" w:cs="Times New Roman" w:hint="eastAsia"/>
          <w:bCs/>
          <w:sz w:val="32"/>
          <w:szCs w:val="32"/>
        </w:rPr>
        <w:t>实验室安全情况，寻找存在的隐患和薄弱环节；通报各实验室安全工作落实情况，总结好的做法和成效；</w:t>
      </w:r>
    </w:p>
    <w:p w14:paraId="703AED86" w14:textId="63802494" w:rsidR="00C736D1" w:rsidRPr="00763CB0" w:rsidRDefault="00C736D1" w:rsidP="00763CB0">
      <w:pPr>
        <w:pStyle w:val="a9"/>
        <w:numPr>
          <w:ilvl w:val="0"/>
          <w:numId w:val="12"/>
        </w:numPr>
        <w:spacing w:line="576" w:lineRule="exact"/>
        <w:ind w:firstLineChars="0"/>
        <w:rPr>
          <w:rFonts w:ascii="仿宋_GB2312" w:eastAsia="仿宋_GB2312" w:hAnsi="宋体" w:cs="Times New Roman"/>
          <w:bCs/>
          <w:sz w:val="32"/>
          <w:szCs w:val="32"/>
        </w:rPr>
      </w:pPr>
      <w:r w:rsidRPr="00763CB0">
        <w:rPr>
          <w:rFonts w:ascii="仿宋_GB2312" w:eastAsia="仿宋_GB2312" w:hAnsi="宋体" w:cs="Times New Roman" w:hint="eastAsia"/>
          <w:bCs/>
          <w:sz w:val="32"/>
          <w:szCs w:val="32"/>
        </w:rPr>
        <w:t>研究部署下一阶段实验室安全工作的重点和任务，根据需要举办实验室安全培训、考试和演习。</w:t>
      </w:r>
    </w:p>
    <w:p w14:paraId="1FB71622" w14:textId="2BB3C43F"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第四条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实验室安全管理会议原则上每月召开一次，会议由实验室主任、各实验室负责人和教师代表参加。会议主要分析、研究本实验室安全工作，明确职责和任务，开展实验室安全检查和实验室安全隐患排查等工作，就存在的实验室安全问题提出解决办法。</w:t>
      </w:r>
    </w:p>
    <w:p w14:paraId="4DD8D1EB" w14:textId="2893AFD6"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第五条 </w:t>
      </w:r>
      <w:r>
        <w:rPr>
          <w:rFonts w:ascii="仿宋_GB2312" w:eastAsia="仿宋_GB2312" w:hAnsi="宋体" w:cs="Times New Roman"/>
          <w:bCs/>
          <w:sz w:val="32"/>
          <w:szCs w:val="32"/>
        </w:rPr>
        <w:t xml:space="preserve"> </w:t>
      </w:r>
      <w:r w:rsidR="00D143BE" w:rsidRPr="00141CE4">
        <w:rPr>
          <w:rFonts w:ascii="仿宋_GB2312" w:eastAsia="仿宋_GB2312" w:hAnsiTheme="minorEastAsia" w:hint="eastAsia"/>
          <w:bCs/>
          <w:sz w:val="32"/>
          <w:szCs w:val="32"/>
        </w:rPr>
        <w:t>数理学院</w:t>
      </w:r>
      <w:r w:rsidR="00C736D1" w:rsidRPr="00141CE4">
        <w:rPr>
          <w:rFonts w:ascii="仿宋_GB2312" w:eastAsia="仿宋_GB2312" w:hAnsiTheme="minorEastAsia" w:hint="eastAsia"/>
          <w:bCs/>
          <w:sz w:val="32"/>
          <w:szCs w:val="32"/>
        </w:rPr>
        <w:t>实验室</w:t>
      </w:r>
      <w:r w:rsidR="00C736D1" w:rsidRPr="00141CE4">
        <w:rPr>
          <w:rFonts w:ascii="仿宋_GB2312" w:eastAsia="仿宋_GB2312" w:hAnsi="宋体" w:cs="Times New Roman" w:hint="eastAsia"/>
          <w:bCs/>
          <w:sz w:val="32"/>
          <w:szCs w:val="32"/>
        </w:rPr>
        <w:t>可依据实际需要临时召开实验室</w:t>
      </w:r>
      <w:r w:rsidR="00C736D1" w:rsidRPr="00141CE4">
        <w:rPr>
          <w:rFonts w:ascii="仿宋_GB2312" w:eastAsia="仿宋_GB2312" w:hAnsi="宋体" w:cs="Times New Roman" w:hint="eastAsia"/>
          <w:bCs/>
          <w:sz w:val="32"/>
          <w:szCs w:val="32"/>
        </w:rPr>
        <w:lastRenderedPageBreak/>
        <w:t>安全工作会议，传达、贯彻、落实上级有关部门对实验室安全工作的指示精神，研究处理有关实验室安全工作的突发性问题和事件。</w:t>
      </w:r>
    </w:p>
    <w:p w14:paraId="11FA0DB9" w14:textId="659F8F1A" w:rsidR="00C736D1" w:rsidRPr="00141CE4" w:rsidRDefault="00763CB0" w:rsidP="00141CE4">
      <w:pPr>
        <w:spacing w:line="576" w:lineRule="exact"/>
        <w:ind w:firstLineChars="200" w:firstLine="640"/>
        <w:rPr>
          <w:rFonts w:ascii="仿宋_GB2312" w:eastAsia="仿宋_GB2312" w:hAnsi="宋体" w:cs="Times New Roman"/>
          <w:bCs/>
          <w:sz w:val="32"/>
          <w:szCs w:val="32"/>
        </w:rPr>
      </w:pPr>
      <w:r>
        <w:rPr>
          <w:rFonts w:ascii="仿宋_GB2312" w:eastAsia="仿宋_GB2312" w:hAnsi="宋体" w:cs="Times New Roman" w:hint="eastAsia"/>
          <w:bCs/>
          <w:sz w:val="32"/>
          <w:szCs w:val="32"/>
        </w:rPr>
        <w:t xml:space="preserve">第六条 </w:t>
      </w:r>
      <w:r>
        <w:rPr>
          <w:rFonts w:ascii="仿宋_GB2312" w:eastAsia="仿宋_GB2312" w:hAnsi="宋体" w:cs="Times New Roman"/>
          <w:bCs/>
          <w:sz w:val="32"/>
          <w:szCs w:val="32"/>
        </w:rPr>
        <w:t xml:space="preserve"> </w:t>
      </w:r>
      <w:r w:rsidR="00C736D1" w:rsidRPr="00141CE4">
        <w:rPr>
          <w:rFonts w:ascii="仿宋_GB2312" w:eastAsia="仿宋_GB2312" w:hAnsi="宋体" w:cs="Times New Roman" w:hint="eastAsia"/>
          <w:bCs/>
          <w:sz w:val="32"/>
          <w:szCs w:val="32"/>
        </w:rPr>
        <w:t>实验室安全工作会议需形成会议纪要，实验室安全工作应建立台账，以备检查。</w:t>
      </w:r>
    </w:p>
    <w:p w14:paraId="40ED3485" w14:textId="39DFB9B6" w:rsidR="00127EFF" w:rsidRPr="00141CE4" w:rsidRDefault="00127EFF" w:rsidP="00141CE4">
      <w:pPr>
        <w:spacing w:line="576" w:lineRule="exact"/>
        <w:ind w:firstLineChars="150" w:firstLine="480"/>
        <w:rPr>
          <w:rFonts w:ascii="仿宋_GB2312" w:eastAsia="仿宋_GB2312"/>
          <w:bCs/>
          <w:sz w:val="32"/>
          <w:szCs w:val="32"/>
        </w:rPr>
      </w:pPr>
      <w:r w:rsidRPr="00141CE4">
        <w:rPr>
          <w:rFonts w:ascii="仿宋_GB2312" w:eastAsia="仿宋_GB2312" w:hAnsiTheme="minorEastAsia" w:hint="eastAsia"/>
          <w:bCs/>
          <w:sz w:val="32"/>
          <w:szCs w:val="32"/>
        </w:rPr>
        <w:t xml:space="preserve"> </w:t>
      </w:r>
      <w:r w:rsidR="00763CB0">
        <w:rPr>
          <w:rFonts w:ascii="仿宋_GB2312" w:eastAsia="仿宋_GB2312" w:hAnsiTheme="minorEastAsia" w:hint="eastAsia"/>
          <w:bCs/>
          <w:sz w:val="32"/>
          <w:szCs w:val="32"/>
        </w:rPr>
        <w:t xml:space="preserve">第七条 </w:t>
      </w:r>
      <w:r w:rsidR="00763CB0">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本</w:t>
      </w:r>
      <w:r w:rsidRPr="00141CE4">
        <w:rPr>
          <w:rFonts w:ascii="仿宋_GB2312" w:eastAsia="仿宋_GB2312" w:hint="eastAsia"/>
          <w:bCs/>
          <w:sz w:val="32"/>
          <w:szCs w:val="32"/>
        </w:rPr>
        <w:t>制度自下发之日起施行，由</w:t>
      </w:r>
      <w:r w:rsidR="00D143BE" w:rsidRPr="00141CE4">
        <w:rPr>
          <w:rFonts w:ascii="仿宋_GB2312" w:eastAsia="仿宋_GB2312" w:hint="eastAsia"/>
          <w:bCs/>
          <w:sz w:val="32"/>
          <w:szCs w:val="32"/>
        </w:rPr>
        <w:t>数理学院</w:t>
      </w:r>
      <w:r w:rsidRPr="00141CE4">
        <w:rPr>
          <w:rFonts w:ascii="仿宋_GB2312" w:eastAsia="仿宋_GB2312" w:hint="eastAsia"/>
          <w:bCs/>
          <w:sz w:val="32"/>
          <w:szCs w:val="32"/>
        </w:rPr>
        <w:t>实验室安全管理领导小组负责解释。</w:t>
      </w:r>
    </w:p>
    <w:p w14:paraId="6704A2A3" w14:textId="77777777" w:rsidR="00C736D1" w:rsidRPr="00141CE4" w:rsidRDefault="00C736D1" w:rsidP="00141CE4">
      <w:pPr>
        <w:spacing w:line="576" w:lineRule="exact"/>
        <w:rPr>
          <w:rFonts w:ascii="仿宋_GB2312" w:eastAsia="仿宋_GB2312" w:hAnsiTheme="minorEastAsia"/>
          <w:bCs/>
          <w:sz w:val="32"/>
          <w:szCs w:val="32"/>
        </w:rPr>
      </w:pPr>
    </w:p>
    <w:p w14:paraId="21E00EA2" w14:textId="77777777" w:rsidR="00127EFF" w:rsidRPr="00141CE4" w:rsidRDefault="00127EFF" w:rsidP="00141CE4">
      <w:pPr>
        <w:spacing w:line="576" w:lineRule="exact"/>
        <w:rPr>
          <w:rFonts w:ascii="仿宋_GB2312" w:eastAsia="仿宋_GB2312" w:hAnsiTheme="minorEastAsia"/>
          <w:bCs/>
          <w:sz w:val="32"/>
          <w:szCs w:val="32"/>
        </w:rPr>
      </w:pPr>
    </w:p>
    <w:p w14:paraId="6CDF985B" w14:textId="77777777" w:rsidR="00127EFF" w:rsidRPr="00141CE4" w:rsidRDefault="00127EFF" w:rsidP="00141CE4">
      <w:pPr>
        <w:spacing w:line="576" w:lineRule="exact"/>
        <w:rPr>
          <w:rFonts w:ascii="仿宋_GB2312" w:eastAsia="仿宋_GB2312" w:hAnsiTheme="minorEastAsia"/>
          <w:bCs/>
          <w:sz w:val="32"/>
          <w:szCs w:val="32"/>
        </w:rPr>
      </w:pPr>
    </w:p>
    <w:p w14:paraId="58E4CF6C" w14:textId="77777777" w:rsidR="00127EFF" w:rsidRPr="00141CE4" w:rsidRDefault="00127EFF" w:rsidP="00141CE4">
      <w:pPr>
        <w:spacing w:line="576" w:lineRule="exact"/>
        <w:rPr>
          <w:rFonts w:ascii="仿宋_GB2312" w:eastAsia="仿宋_GB2312" w:hAnsiTheme="minorEastAsia"/>
          <w:bCs/>
          <w:sz w:val="32"/>
          <w:szCs w:val="32"/>
        </w:rPr>
      </w:pPr>
    </w:p>
    <w:p w14:paraId="42DDAE85" w14:textId="115BDCB1" w:rsidR="00763CB0" w:rsidRPr="0055548A" w:rsidRDefault="00763CB0" w:rsidP="0055548A">
      <w:pPr>
        <w:widowControl/>
        <w:jc w:val="left"/>
        <w:rPr>
          <w:rFonts w:ascii="仿宋_GB2312" w:eastAsia="仿宋_GB2312" w:hAnsiTheme="minorEastAsia"/>
          <w:bCs/>
          <w:sz w:val="32"/>
          <w:szCs w:val="32"/>
        </w:rPr>
      </w:pPr>
      <w:r>
        <w:rPr>
          <w:rFonts w:ascii="仿宋_GB2312" w:eastAsia="仿宋_GB2312" w:hAnsiTheme="minorEastAsia"/>
          <w:bCs/>
          <w:sz w:val="32"/>
          <w:szCs w:val="32"/>
        </w:rPr>
        <w:br w:type="page"/>
      </w:r>
    </w:p>
    <w:p w14:paraId="4B942D69" w14:textId="4D7D025A" w:rsidR="009461B0" w:rsidRPr="00763CB0" w:rsidRDefault="00D143BE" w:rsidP="0055548A">
      <w:pPr>
        <w:pStyle w:val="1"/>
      </w:pPr>
      <w:bookmarkStart w:id="9" w:name="_Toc131412444"/>
      <w:r w:rsidRPr="00763CB0">
        <w:rPr>
          <w:rFonts w:hint="eastAsia"/>
        </w:rPr>
        <w:lastRenderedPageBreak/>
        <w:t>数理学院</w:t>
      </w:r>
      <w:r w:rsidR="009461B0" w:rsidRPr="00763CB0">
        <w:rPr>
          <w:rFonts w:hint="eastAsia"/>
        </w:rPr>
        <w:t>实验室安全经费投入</w:t>
      </w:r>
      <w:r w:rsidR="006B3F12" w:rsidRPr="00763CB0">
        <w:rPr>
          <w:rFonts w:hint="eastAsia"/>
        </w:rPr>
        <w:t>制度</w:t>
      </w:r>
      <w:bookmarkEnd w:id="9"/>
    </w:p>
    <w:p w14:paraId="4FD00EF6" w14:textId="77777777" w:rsidR="00763CB0" w:rsidRPr="00141CE4" w:rsidRDefault="00763CB0" w:rsidP="00763CB0">
      <w:pPr>
        <w:spacing w:line="576" w:lineRule="exact"/>
        <w:rPr>
          <w:rFonts w:ascii="仿宋_GB2312" w:eastAsia="仿宋_GB2312" w:hAnsiTheme="minorEastAsia"/>
          <w:bCs/>
          <w:sz w:val="32"/>
          <w:szCs w:val="32"/>
        </w:rPr>
      </w:pPr>
    </w:p>
    <w:p w14:paraId="0E9EE1CD" w14:textId="511A8F53" w:rsidR="009461B0" w:rsidRPr="00141CE4" w:rsidRDefault="00763CB0" w:rsidP="00141CE4">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第一条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为了加强实验室安全工作，杜绝安全责任事故，确保实验室正常的教学、科研工作的展开和学校各项实验室安全措施的落实，落实《青海大学实验室安全管理制度》，为实验室安全工作提供必要的经费和物质保障，根据</w:t>
      </w:r>
      <w:r w:rsidR="00D143BE" w:rsidRPr="00141CE4">
        <w:rPr>
          <w:rFonts w:ascii="仿宋_GB2312" w:eastAsia="仿宋_GB2312" w:hAnsiTheme="minorEastAsia" w:cs="Arial" w:hint="eastAsia"/>
          <w:bCs/>
          <w:color w:val="333333"/>
          <w:sz w:val="32"/>
          <w:szCs w:val="32"/>
          <w:shd w:val="clear" w:color="auto" w:fill="FFFFFF"/>
        </w:rPr>
        <w:t>数理学院</w:t>
      </w:r>
      <w:r w:rsidR="009461B0" w:rsidRPr="00141CE4">
        <w:rPr>
          <w:rFonts w:ascii="仿宋_GB2312" w:eastAsia="仿宋_GB2312" w:hAnsiTheme="minorEastAsia" w:cs="Arial" w:hint="eastAsia"/>
          <w:bCs/>
          <w:color w:val="333333"/>
          <w:sz w:val="32"/>
          <w:szCs w:val="32"/>
          <w:shd w:val="clear" w:color="auto" w:fill="FFFFFF"/>
        </w:rPr>
        <w:t>的实际特制定本办法。</w:t>
      </w:r>
    </w:p>
    <w:p w14:paraId="004921FC" w14:textId="7BABA979" w:rsidR="009461B0" w:rsidRPr="00141CE4" w:rsidRDefault="00763CB0" w:rsidP="00141CE4">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第二条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经费的来源</w:t>
      </w:r>
      <w:r>
        <w:rPr>
          <w:rFonts w:ascii="仿宋_GB2312" w:eastAsia="仿宋_GB2312" w:hAnsiTheme="minorEastAsia" w:cs="Arial" w:hint="eastAsia"/>
          <w:bCs/>
          <w:color w:val="333333"/>
          <w:sz w:val="32"/>
          <w:szCs w:val="32"/>
          <w:shd w:val="clear" w:color="auto" w:fill="FFFFFF"/>
        </w:rPr>
        <w:t>：</w:t>
      </w:r>
    </w:p>
    <w:p w14:paraId="67DB8BC2" w14:textId="6E2B8BB6" w:rsidR="00763CB0" w:rsidRDefault="00D143BE"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数理学院</w:t>
      </w:r>
      <w:r w:rsidR="009461B0" w:rsidRPr="00763CB0">
        <w:rPr>
          <w:rFonts w:ascii="仿宋_GB2312" w:eastAsia="仿宋_GB2312" w:hAnsiTheme="minorEastAsia" w:cs="Arial" w:hint="eastAsia"/>
          <w:bCs/>
          <w:color w:val="333333"/>
          <w:sz w:val="32"/>
          <w:szCs w:val="32"/>
          <w:shd w:val="clear" w:color="auto" w:fill="FFFFFF"/>
        </w:rPr>
        <w:t>每年</w:t>
      </w:r>
      <w:r w:rsidR="00B52A86">
        <w:rPr>
          <w:rFonts w:ascii="仿宋_GB2312" w:eastAsia="仿宋_GB2312" w:hAnsiTheme="minorEastAsia" w:cs="Arial" w:hint="eastAsia"/>
          <w:bCs/>
          <w:color w:val="333333"/>
          <w:sz w:val="32"/>
          <w:szCs w:val="32"/>
          <w:shd w:val="clear" w:color="auto" w:fill="FFFFFF"/>
        </w:rPr>
        <w:t>投入</w:t>
      </w:r>
      <w:r w:rsidR="009461B0" w:rsidRPr="00763CB0">
        <w:rPr>
          <w:rFonts w:ascii="仿宋_GB2312" w:eastAsia="仿宋_GB2312" w:hAnsiTheme="minorEastAsia" w:cs="Arial" w:hint="eastAsia"/>
          <w:bCs/>
          <w:color w:val="333333"/>
          <w:sz w:val="32"/>
          <w:szCs w:val="32"/>
          <w:shd w:val="clear" w:color="auto" w:fill="FFFFFF"/>
        </w:rPr>
        <w:t>专项经费</w:t>
      </w:r>
      <w:r w:rsidR="007C1D66" w:rsidRPr="00763CB0">
        <w:rPr>
          <w:rFonts w:ascii="仿宋_GB2312" w:eastAsia="仿宋_GB2312" w:hAnsiTheme="minorEastAsia" w:cs="Arial" w:hint="eastAsia"/>
          <w:bCs/>
          <w:color w:val="333333"/>
          <w:sz w:val="32"/>
          <w:szCs w:val="32"/>
          <w:shd w:val="clear" w:color="auto" w:fill="FFFFFF"/>
        </w:rPr>
        <w:t>3</w:t>
      </w:r>
      <w:r w:rsidR="009461B0" w:rsidRPr="00763CB0">
        <w:rPr>
          <w:rFonts w:ascii="仿宋_GB2312" w:eastAsia="仿宋_GB2312" w:hAnsiTheme="minorEastAsia" w:cs="Arial" w:hint="eastAsia"/>
          <w:bCs/>
          <w:color w:val="333333"/>
          <w:sz w:val="32"/>
          <w:szCs w:val="32"/>
          <w:shd w:val="clear" w:color="auto" w:fill="FFFFFF"/>
        </w:rPr>
        <w:t>万元，用于实验室安全隐患整治、安全知识宣传、安全物品及设施的投入。</w:t>
      </w:r>
    </w:p>
    <w:p w14:paraId="6D775753" w14:textId="77777777" w:rsidR="00763CB0" w:rsidRDefault="009461B0"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专项经费不够时，从</w:t>
      </w:r>
      <w:r w:rsidR="00D143BE" w:rsidRPr="00763CB0">
        <w:rPr>
          <w:rFonts w:ascii="仿宋_GB2312" w:eastAsia="仿宋_GB2312" w:hAnsiTheme="minorEastAsia" w:cs="Arial" w:hint="eastAsia"/>
          <w:bCs/>
          <w:color w:val="333333"/>
          <w:sz w:val="32"/>
          <w:szCs w:val="32"/>
          <w:shd w:val="clear" w:color="auto" w:fill="FFFFFF"/>
        </w:rPr>
        <w:t>数理学院</w:t>
      </w:r>
      <w:r w:rsidRPr="00763CB0">
        <w:rPr>
          <w:rFonts w:ascii="仿宋_GB2312" w:eastAsia="仿宋_GB2312" w:hAnsiTheme="minorEastAsia" w:cs="Arial" w:hint="eastAsia"/>
          <w:bCs/>
          <w:color w:val="333333"/>
          <w:sz w:val="32"/>
          <w:szCs w:val="32"/>
          <w:shd w:val="clear" w:color="auto" w:fill="FFFFFF"/>
        </w:rPr>
        <w:t>年度</w:t>
      </w:r>
      <w:r w:rsidR="00CF0215" w:rsidRPr="00763CB0">
        <w:rPr>
          <w:rFonts w:ascii="仿宋_GB2312" w:eastAsia="仿宋_GB2312" w:hAnsiTheme="minorEastAsia" w:cs="Arial" w:hint="eastAsia"/>
          <w:bCs/>
          <w:color w:val="333333"/>
          <w:sz w:val="32"/>
          <w:szCs w:val="32"/>
          <w:shd w:val="clear" w:color="auto" w:fill="FFFFFF"/>
        </w:rPr>
        <w:t>部门</w:t>
      </w:r>
      <w:r w:rsidRPr="00763CB0">
        <w:rPr>
          <w:rFonts w:ascii="仿宋_GB2312" w:eastAsia="仿宋_GB2312" w:hAnsiTheme="minorEastAsia" w:cs="Arial" w:hint="eastAsia"/>
          <w:bCs/>
          <w:color w:val="333333"/>
          <w:sz w:val="32"/>
          <w:szCs w:val="32"/>
          <w:shd w:val="clear" w:color="auto" w:fill="FFFFFF"/>
        </w:rPr>
        <w:t>经费中支出，不超过</w:t>
      </w:r>
      <w:r w:rsidR="00CF0215" w:rsidRPr="00763CB0">
        <w:rPr>
          <w:rFonts w:ascii="仿宋_GB2312" w:eastAsia="仿宋_GB2312" w:hAnsiTheme="minorEastAsia" w:cs="Arial" w:hint="eastAsia"/>
          <w:bCs/>
          <w:color w:val="333333"/>
          <w:sz w:val="32"/>
          <w:szCs w:val="32"/>
          <w:shd w:val="clear" w:color="auto" w:fill="FFFFFF"/>
        </w:rPr>
        <w:t>部门</w:t>
      </w:r>
      <w:r w:rsidRPr="00763CB0">
        <w:rPr>
          <w:rFonts w:ascii="仿宋_GB2312" w:eastAsia="仿宋_GB2312" w:hAnsiTheme="minorEastAsia" w:cs="Arial" w:hint="eastAsia"/>
          <w:bCs/>
          <w:color w:val="333333"/>
          <w:sz w:val="32"/>
          <w:szCs w:val="32"/>
          <w:shd w:val="clear" w:color="auto" w:fill="FFFFFF"/>
        </w:rPr>
        <w:t>经费的10%。</w:t>
      </w:r>
    </w:p>
    <w:p w14:paraId="7128CBDB" w14:textId="1D1FF143" w:rsidR="009461B0" w:rsidRPr="00763CB0" w:rsidRDefault="009461B0" w:rsidP="00763CB0">
      <w:pPr>
        <w:pStyle w:val="a9"/>
        <w:numPr>
          <w:ilvl w:val="0"/>
          <w:numId w:val="13"/>
        </w:numPr>
        <w:spacing w:line="576" w:lineRule="exact"/>
        <w:ind w:firstLineChars="0"/>
        <w:rPr>
          <w:rFonts w:ascii="仿宋_GB2312" w:eastAsia="仿宋_GB2312" w:hAnsiTheme="minorEastAsia" w:cs="Arial"/>
          <w:bCs/>
          <w:color w:val="333333"/>
          <w:sz w:val="32"/>
          <w:szCs w:val="32"/>
          <w:shd w:val="clear" w:color="auto" w:fill="FFFFFF"/>
        </w:rPr>
      </w:pPr>
      <w:r w:rsidRPr="00763CB0">
        <w:rPr>
          <w:rFonts w:ascii="仿宋_GB2312" w:eastAsia="仿宋_GB2312" w:hAnsiTheme="minorEastAsia" w:cs="Arial" w:hint="eastAsia"/>
          <w:bCs/>
          <w:color w:val="333333"/>
          <w:sz w:val="32"/>
          <w:szCs w:val="32"/>
          <w:shd w:val="clear" w:color="auto" w:fill="FFFFFF"/>
        </w:rPr>
        <w:t>重大安全经费支出，由</w:t>
      </w:r>
      <w:r w:rsidR="00D143BE" w:rsidRPr="00763CB0">
        <w:rPr>
          <w:rFonts w:ascii="仿宋_GB2312" w:eastAsia="仿宋_GB2312" w:hAnsiTheme="minorEastAsia" w:cs="Arial" w:hint="eastAsia"/>
          <w:bCs/>
          <w:color w:val="333333"/>
          <w:sz w:val="32"/>
          <w:szCs w:val="32"/>
          <w:shd w:val="clear" w:color="auto" w:fill="FFFFFF"/>
        </w:rPr>
        <w:t>数理学院</w:t>
      </w:r>
      <w:r w:rsidRPr="00763CB0">
        <w:rPr>
          <w:rFonts w:ascii="仿宋_GB2312" w:eastAsia="仿宋_GB2312" w:hAnsiTheme="minorEastAsia" w:cs="Arial" w:hint="eastAsia"/>
          <w:bCs/>
          <w:color w:val="333333"/>
          <w:sz w:val="32"/>
          <w:szCs w:val="32"/>
          <w:shd w:val="clear" w:color="auto" w:fill="FFFFFF"/>
        </w:rPr>
        <w:t>向实验室管理处和教务处申请专项经费。</w:t>
      </w:r>
    </w:p>
    <w:p w14:paraId="452173FD" w14:textId="55AF76AD" w:rsidR="009461B0" w:rsidRPr="00141CE4" w:rsidRDefault="00B52A86" w:rsidP="00B52A86">
      <w:pPr>
        <w:spacing w:line="576" w:lineRule="exact"/>
        <w:ind w:firstLineChars="200" w:firstLine="64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第三条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安全经费按照以下规定范围使用</w:t>
      </w:r>
    </w:p>
    <w:p w14:paraId="1E299505" w14:textId="642C3BB0"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141CE4">
        <w:rPr>
          <w:rFonts w:ascii="仿宋_GB2312" w:eastAsia="仿宋_GB2312" w:hAnsiTheme="minorEastAsia" w:cs="Arial" w:hint="eastAsia"/>
          <w:bCs/>
          <w:color w:val="333333"/>
          <w:sz w:val="32"/>
          <w:szCs w:val="32"/>
          <w:shd w:val="clear" w:color="auto" w:fill="FFFFFF"/>
        </w:rPr>
        <w:t xml:space="preserve"> 安全知识宣传的支出</w:t>
      </w:r>
      <w:r w:rsidR="00B52A86">
        <w:rPr>
          <w:rFonts w:ascii="仿宋_GB2312" w:eastAsia="仿宋_GB2312" w:hAnsiTheme="minorEastAsia" w:cs="Arial" w:hint="eastAsia"/>
          <w:bCs/>
          <w:color w:val="333333"/>
          <w:sz w:val="32"/>
          <w:szCs w:val="32"/>
          <w:shd w:val="clear" w:color="auto" w:fill="FFFFFF"/>
        </w:rPr>
        <w:t>；</w:t>
      </w:r>
    </w:p>
    <w:p w14:paraId="64EE773C" w14:textId="0FFACB66"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完善、改造和维护安全防护设备、设施支出</w:t>
      </w:r>
      <w:r w:rsidR="00B52A86">
        <w:rPr>
          <w:rFonts w:ascii="仿宋_GB2312" w:eastAsia="仿宋_GB2312" w:hAnsiTheme="minorEastAsia" w:cs="Arial" w:hint="eastAsia"/>
          <w:bCs/>
          <w:color w:val="333333"/>
          <w:sz w:val="32"/>
          <w:szCs w:val="32"/>
          <w:shd w:val="clear" w:color="auto" w:fill="FFFFFF"/>
        </w:rPr>
        <w:t>；</w:t>
      </w:r>
    </w:p>
    <w:p w14:paraId="5BC65EB5" w14:textId="2359B038"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实验室工作人员的安全防护物品支出</w:t>
      </w:r>
      <w:r w:rsidR="00B52A86">
        <w:rPr>
          <w:rFonts w:ascii="仿宋_GB2312" w:eastAsia="仿宋_GB2312" w:hAnsiTheme="minorEastAsia" w:cs="Arial" w:hint="eastAsia"/>
          <w:bCs/>
          <w:color w:val="333333"/>
          <w:sz w:val="32"/>
          <w:szCs w:val="32"/>
          <w:shd w:val="clear" w:color="auto" w:fill="FFFFFF"/>
        </w:rPr>
        <w:t>；</w:t>
      </w:r>
    </w:p>
    <w:p w14:paraId="6009DD27" w14:textId="77777777"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重大危险源、事故的整改、监控支出</w:t>
      </w:r>
      <w:r w:rsidR="00B52A86">
        <w:rPr>
          <w:rFonts w:ascii="仿宋_GB2312" w:eastAsia="仿宋_GB2312" w:hAnsiTheme="minorEastAsia" w:cs="Arial" w:hint="eastAsia"/>
          <w:bCs/>
          <w:color w:val="333333"/>
          <w:sz w:val="32"/>
          <w:szCs w:val="32"/>
          <w:shd w:val="clear" w:color="auto" w:fill="FFFFFF"/>
        </w:rPr>
        <w:t>；</w:t>
      </w:r>
    </w:p>
    <w:p w14:paraId="315C7644" w14:textId="4331CC5F"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安全技能的培训及进行安全应急演练支出</w:t>
      </w:r>
      <w:r w:rsidR="00B52A86">
        <w:rPr>
          <w:rFonts w:ascii="仿宋_GB2312" w:eastAsia="仿宋_GB2312" w:hAnsiTheme="minorEastAsia" w:cs="Arial" w:hint="eastAsia"/>
          <w:bCs/>
          <w:color w:val="333333"/>
          <w:sz w:val="32"/>
          <w:szCs w:val="32"/>
          <w:shd w:val="clear" w:color="auto" w:fill="FFFFFF"/>
        </w:rPr>
        <w:t>；</w:t>
      </w:r>
    </w:p>
    <w:p w14:paraId="259A99B9" w14:textId="77777777" w:rsid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t>安全经费优先用于学校对实验室安全提出的整改措施或安全标准建设的投入</w:t>
      </w:r>
      <w:r w:rsidR="00B52A86">
        <w:rPr>
          <w:rFonts w:ascii="仿宋_GB2312" w:eastAsia="仿宋_GB2312" w:hAnsiTheme="minorEastAsia" w:cs="Arial" w:hint="eastAsia"/>
          <w:bCs/>
          <w:color w:val="333333"/>
          <w:sz w:val="32"/>
          <w:szCs w:val="32"/>
          <w:shd w:val="clear" w:color="auto" w:fill="FFFFFF"/>
        </w:rPr>
        <w:t>；</w:t>
      </w:r>
    </w:p>
    <w:p w14:paraId="616E9815" w14:textId="1EF7DB09" w:rsidR="009461B0" w:rsidRPr="00B52A86" w:rsidRDefault="009461B0" w:rsidP="00B52A86">
      <w:pPr>
        <w:pStyle w:val="a9"/>
        <w:numPr>
          <w:ilvl w:val="0"/>
          <w:numId w:val="14"/>
        </w:numPr>
        <w:spacing w:line="576" w:lineRule="exact"/>
        <w:ind w:firstLineChars="0"/>
        <w:rPr>
          <w:rFonts w:ascii="仿宋_GB2312" w:eastAsia="仿宋_GB2312" w:hAnsiTheme="minorEastAsia" w:cs="Arial"/>
          <w:bCs/>
          <w:color w:val="333333"/>
          <w:sz w:val="32"/>
          <w:szCs w:val="32"/>
          <w:shd w:val="clear" w:color="auto" w:fill="FFFFFF"/>
        </w:rPr>
      </w:pPr>
      <w:r w:rsidRPr="00B52A86">
        <w:rPr>
          <w:rFonts w:ascii="仿宋_GB2312" w:eastAsia="仿宋_GB2312" w:hAnsiTheme="minorEastAsia" w:cs="Arial" w:hint="eastAsia"/>
          <w:bCs/>
          <w:color w:val="333333"/>
          <w:sz w:val="32"/>
          <w:szCs w:val="32"/>
          <w:shd w:val="clear" w:color="auto" w:fill="FFFFFF"/>
        </w:rPr>
        <w:lastRenderedPageBreak/>
        <w:t>其它与实验室安全相关的直接支出。</w:t>
      </w:r>
    </w:p>
    <w:p w14:paraId="6ACD51B1" w14:textId="70F5AB42"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第四条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安全经费专款专用，不得挪作它用。</w:t>
      </w:r>
    </w:p>
    <w:p w14:paraId="61C3DB00" w14:textId="30E14D09"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第五条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经费的支出严格遵守学校财务制度。</w:t>
      </w:r>
    </w:p>
    <w:p w14:paraId="31B577D3" w14:textId="422A8173" w:rsidR="009461B0" w:rsidRPr="00141CE4" w:rsidRDefault="00B52A86" w:rsidP="00141CE4">
      <w:pPr>
        <w:spacing w:line="576" w:lineRule="exact"/>
        <w:ind w:firstLineChars="150" w:firstLine="480"/>
        <w:rPr>
          <w:rFonts w:ascii="仿宋_GB2312" w:eastAsia="仿宋_GB2312" w:hAnsiTheme="minorEastAsia" w:cs="Arial"/>
          <w:bCs/>
          <w:color w:val="333333"/>
          <w:sz w:val="32"/>
          <w:szCs w:val="32"/>
          <w:shd w:val="clear" w:color="auto" w:fill="FFFFFF"/>
        </w:rPr>
      </w:pPr>
      <w:r>
        <w:rPr>
          <w:rFonts w:ascii="仿宋_GB2312" w:eastAsia="仿宋_GB2312" w:hAnsiTheme="minorEastAsia" w:cs="Arial" w:hint="eastAsia"/>
          <w:bCs/>
          <w:color w:val="333333"/>
          <w:sz w:val="32"/>
          <w:szCs w:val="32"/>
          <w:shd w:val="clear" w:color="auto" w:fill="FFFFFF"/>
        </w:rPr>
        <w:t xml:space="preserve">第六条 </w:t>
      </w:r>
      <w:r>
        <w:rPr>
          <w:rFonts w:ascii="仿宋_GB2312" w:eastAsia="仿宋_GB2312" w:hAnsiTheme="minorEastAsia" w:cs="Arial"/>
          <w:bCs/>
          <w:color w:val="333333"/>
          <w:sz w:val="32"/>
          <w:szCs w:val="32"/>
          <w:shd w:val="clear" w:color="auto" w:fill="FFFFFF"/>
        </w:rPr>
        <w:t xml:space="preserve"> </w:t>
      </w:r>
      <w:r w:rsidR="009461B0" w:rsidRPr="00141CE4">
        <w:rPr>
          <w:rFonts w:ascii="仿宋_GB2312" w:eastAsia="仿宋_GB2312" w:hAnsiTheme="minorEastAsia" w:cs="Arial" w:hint="eastAsia"/>
          <w:bCs/>
          <w:color w:val="333333"/>
          <w:sz w:val="32"/>
          <w:szCs w:val="32"/>
          <w:shd w:val="clear" w:color="auto" w:fill="FFFFFF"/>
        </w:rPr>
        <w:t>经费的使用</w:t>
      </w:r>
      <w:r>
        <w:rPr>
          <w:rFonts w:ascii="仿宋_GB2312" w:eastAsia="仿宋_GB2312" w:hAnsiTheme="minorEastAsia" w:cs="Arial" w:hint="eastAsia"/>
          <w:bCs/>
          <w:color w:val="333333"/>
          <w:sz w:val="32"/>
          <w:szCs w:val="32"/>
          <w:shd w:val="clear" w:color="auto" w:fill="FFFFFF"/>
        </w:rPr>
        <w:t>须</w:t>
      </w:r>
      <w:r w:rsidRPr="00141CE4">
        <w:rPr>
          <w:rFonts w:ascii="仿宋_GB2312" w:eastAsia="仿宋_GB2312" w:hAnsiTheme="minorEastAsia" w:cs="Arial" w:hint="eastAsia"/>
          <w:bCs/>
          <w:color w:val="333333"/>
          <w:sz w:val="32"/>
          <w:szCs w:val="32"/>
          <w:shd w:val="clear" w:color="auto" w:fill="FFFFFF"/>
        </w:rPr>
        <w:t>提交数理学院党政联席会议审议通过</w:t>
      </w:r>
      <w:r>
        <w:rPr>
          <w:rFonts w:ascii="仿宋_GB2312" w:eastAsia="仿宋_GB2312" w:hAnsiTheme="minorEastAsia" w:cs="Arial" w:hint="eastAsia"/>
          <w:bCs/>
          <w:color w:val="333333"/>
          <w:sz w:val="32"/>
          <w:szCs w:val="32"/>
          <w:shd w:val="clear" w:color="auto" w:fill="FFFFFF"/>
        </w:rPr>
        <w:t>，并</w:t>
      </w:r>
      <w:r w:rsidR="009461B0" w:rsidRPr="00141CE4">
        <w:rPr>
          <w:rFonts w:ascii="仿宋_GB2312" w:eastAsia="仿宋_GB2312" w:hAnsiTheme="minorEastAsia" w:cs="Arial" w:hint="eastAsia"/>
          <w:bCs/>
          <w:color w:val="333333"/>
          <w:sz w:val="32"/>
          <w:szCs w:val="32"/>
          <w:shd w:val="clear" w:color="auto" w:fill="FFFFFF"/>
        </w:rPr>
        <w:t>接受</w:t>
      </w:r>
      <w:r w:rsidR="00D143BE" w:rsidRPr="00141CE4">
        <w:rPr>
          <w:rFonts w:ascii="仿宋_GB2312" w:eastAsia="仿宋_GB2312" w:hAnsiTheme="minorEastAsia" w:cs="Arial" w:hint="eastAsia"/>
          <w:bCs/>
          <w:color w:val="333333"/>
          <w:sz w:val="32"/>
          <w:szCs w:val="32"/>
          <w:shd w:val="clear" w:color="auto" w:fill="FFFFFF"/>
        </w:rPr>
        <w:t>数理学院</w:t>
      </w:r>
      <w:r>
        <w:rPr>
          <w:rFonts w:ascii="仿宋_GB2312" w:eastAsia="仿宋_GB2312" w:hAnsiTheme="minorEastAsia" w:cs="Arial" w:hint="eastAsia"/>
          <w:bCs/>
          <w:color w:val="333333"/>
          <w:sz w:val="32"/>
          <w:szCs w:val="32"/>
          <w:shd w:val="clear" w:color="auto" w:fill="FFFFFF"/>
        </w:rPr>
        <w:t>党支部</w:t>
      </w:r>
      <w:r w:rsidR="009461B0" w:rsidRPr="00141CE4">
        <w:rPr>
          <w:rFonts w:ascii="仿宋_GB2312" w:eastAsia="仿宋_GB2312" w:hAnsiTheme="minorEastAsia" w:cs="Arial" w:hint="eastAsia"/>
          <w:bCs/>
          <w:color w:val="333333"/>
          <w:sz w:val="32"/>
          <w:szCs w:val="32"/>
          <w:shd w:val="clear" w:color="auto" w:fill="FFFFFF"/>
        </w:rPr>
        <w:t>纪检委员的监督。</w:t>
      </w:r>
    </w:p>
    <w:p w14:paraId="19C2B7EA" w14:textId="77777777" w:rsidR="00C736D1" w:rsidRPr="00141CE4" w:rsidRDefault="00C736D1" w:rsidP="00141CE4">
      <w:pPr>
        <w:spacing w:line="576" w:lineRule="exact"/>
        <w:rPr>
          <w:rFonts w:ascii="仿宋_GB2312" w:eastAsia="仿宋_GB2312"/>
          <w:bCs/>
          <w:sz w:val="32"/>
          <w:szCs w:val="32"/>
        </w:rPr>
      </w:pPr>
    </w:p>
    <w:p w14:paraId="4560332E" w14:textId="77777777" w:rsidR="001B7992" w:rsidRPr="00141CE4" w:rsidRDefault="001B7992" w:rsidP="00141CE4">
      <w:pPr>
        <w:spacing w:line="576" w:lineRule="exact"/>
        <w:rPr>
          <w:rFonts w:ascii="仿宋_GB2312" w:eastAsia="仿宋_GB2312"/>
          <w:bCs/>
          <w:sz w:val="32"/>
          <w:szCs w:val="32"/>
        </w:rPr>
      </w:pPr>
    </w:p>
    <w:p w14:paraId="1698475A" w14:textId="77777777" w:rsidR="001B7992" w:rsidRPr="00141CE4" w:rsidRDefault="001B7992" w:rsidP="00141CE4">
      <w:pPr>
        <w:spacing w:line="576" w:lineRule="exact"/>
        <w:rPr>
          <w:rFonts w:ascii="仿宋_GB2312" w:eastAsia="仿宋_GB2312"/>
          <w:bCs/>
          <w:sz w:val="32"/>
          <w:szCs w:val="32"/>
        </w:rPr>
      </w:pPr>
    </w:p>
    <w:p w14:paraId="5B952AF0" w14:textId="77777777" w:rsidR="00B52A86" w:rsidRDefault="00B52A86">
      <w:pPr>
        <w:widowControl/>
        <w:jc w:val="left"/>
        <w:rPr>
          <w:rFonts w:ascii="仿宋_GB2312" w:eastAsia="仿宋_GB2312" w:hAnsiTheme="minorEastAsia"/>
          <w:bCs/>
          <w:sz w:val="32"/>
          <w:szCs w:val="32"/>
        </w:rPr>
      </w:pPr>
      <w:r>
        <w:rPr>
          <w:rFonts w:ascii="仿宋_GB2312" w:eastAsia="仿宋_GB2312" w:hAnsiTheme="minorEastAsia"/>
          <w:bCs/>
          <w:sz w:val="32"/>
          <w:szCs w:val="32"/>
        </w:rPr>
        <w:br w:type="page"/>
      </w:r>
    </w:p>
    <w:p w14:paraId="6AF600CA" w14:textId="5F96A28C" w:rsidR="001B7992" w:rsidRPr="00B52A86" w:rsidRDefault="00D143BE" w:rsidP="0055548A">
      <w:pPr>
        <w:pStyle w:val="1"/>
      </w:pPr>
      <w:bookmarkStart w:id="10" w:name="_Toc131412445"/>
      <w:r w:rsidRPr="00B52A86">
        <w:rPr>
          <w:rFonts w:hint="eastAsia"/>
        </w:rPr>
        <w:lastRenderedPageBreak/>
        <w:t>数理学院</w:t>
      </w:r>
      <w:r w:rsidR="001B7992" w:rsidRPr="00B52A86">
        <w:rPr>
          <w:rFonts w:hint="eastAsia"/>
        </w:rPr>
        <w:t>实验室设备安全管理制度</w:t>
      </w:r>
      <w:bookmarkEnd w:id="10"/>
    </w:p>
    <w:p w14:paraId="30E6B239" w14:textId="77777777" w:rsidR="00B52A86" w:rsidRPr="00141CE4" w:rsidRDefault="00B52A86" w:rsidP="00B52A86">
      <w:pPr>
        <w:adjustRightInd w:val="0"/>
        <w:snapToGrid w:val="0"/>
        <w:spacing w:line="576" w:lineRule="exact"/>
        <w:rPr>
          <w:rFonts w:ascii="仿宋_GB2312" w:eastAsia="仿宋_GB2312" w:hAnsiTheme="minorEastAsia"/>
          <w:bCs/>
          <w:sz w:val="32"/>
          <w:szCs w:val="32"/>
        </w:rPr>
      </w:pPr>
    </w:p>
    <w:p w14:paraId="7A892EF4" w14:textId="3B4977AB" w:rsidR="001B7992" w:rsidRPr="00B52A86" w:rsidRDefault="001B7992" w:rsidP="00B52A86">
      <w:pPr>
        <w:spacing w:line="576" w:lineRule="exact"/>
        <w:jc w:val="center"/>
        <w:rPr>
          <w:rFonts w:ascii="黑体" w:eastAsia="黑体" w:hAnsi="黑体"/>
          <w:bCs/>
          <w:sz w:val="32"/>
          <w:szCs w:val="32"/>
        </w:rPr>
      </w:pPr>
      <w:r w:rsidRPr="00B52A86">
        <w:rPr>
          <w:rFonts w:ascii="黑体" w:eastAsia="黑体" w:hAnsi="黑体" w:hint="eastAsia"/>
          <w:bCs/>
          <w:sz w:val="32"/>
          <w:szCs w:val="32"/>
        </w:rPr>
        <w:t>第一章</w:t>
      </w:r>
      <w:r w:rsidR="00B52A86" w:rsidRPr="00B52A86">
        <w:rPr>
          <w:rFonts w:ascii="黑体" w:eastAsia="黑体" w:hAnsi="黑体"/>
          <w:bCs/>
          <w:sz w:val="32"/>
          <w:szCs w:val="32"/>
        </w:rPr>
        <w:t xml:space="preserve">  </w:t>
      </w:r>
      <w:r w:rsidRPr="00B52A86">
        <w:rPr>
          <w:rFonts w:ascii="黑体" w:eastAsia="黑体" w:hAnsi="黑体" w:hint="eastAsia"/>
          <w:bCs/>
          <w:sz w:val="32"/>
          <w:szCs w:val="32"/>
        </w:rPr>
        <w:t>总</w:t>
      </w:r>
      <w:r w:rsidR="00B52A86" w:rsidRPr="00B52A86">
        <w:rPr>
          <w:rFonts w:ascii="黑体" w:eastAsia="黑体" w:hAnsi="黑体" w:hint="eastAsia"/>
          <w:bCs/>
          <w:sz w:val="32"/>
          <w:szCs w:val="32"/>
        </w:rPr>
        <w:t xml:space="preserve"> </w:t>
      </w:r>
      <w:r w:rsidR="00B52A86" w:rsidRPr="00B52A86">
        <w:rPr>
          <w:rFonts w:ascii="黑体" w:eastAsia="黑体" w:hAnsi="黑体"/>
          <w:bCs/>
          <w:sz w:val="32"/>
          <w:szCs w:val="32"/>
        </w:rPr>
        <w:t xml:space="preserve"> </w:t>
      </w:r>
      <w:r w:rsidRPr="00B52A86">
        <w:rPr>
          <w:rFonts w:ascii="黑体" w:eastAsia="黑体" w:hAnsi="黑体" w:hint="eastAsia"/>
          <w:bCs/>
          <w:sz w:val="32"/>
          <w:szCs w:val="32"/>
        </w:rPr>
        <w:t>则</w:t>
      </w:r>
    </w:p>
    <w:p w14:paraId="7BDB444B"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第一条  为了保证实验仪器、设备的安全，保障实验教学的正常进行，根据《青海大学实验室安全管理制度》等文件的要求，结合</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的实际，制定的办法。</w:t>
      </w:r>
    </w:p>
    <w:p w14:paraId="25D7E29D"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第二条  本办法适用于</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的各实验室。</w:t>
      </w:r>
    </w:p>
    <w:p w14:paraId="661D7421" w14:textId="77777777"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第三条  本办法中的设备是指</w:t>
      </w:r>
      <w:r w:rsidR="00D143BE" w:rsidRPr="00141CE4">
        <w:rPr>
          <w:rFonts w:ascii="仿宋_GB2312" w:eastAsia="仿宋_GB2312" w:hAnsiTheme="minorEastAsia" w:hint="eastAsia"/>
          <w:bCs/>
          <w:sz w:val="32"/>
          <w:szCs w:val="32"/>
        </w:rPr>
        <w:t>数理学院</w:t>
      </w:r>
      <w:r w:rsidRPr="00141CE4">
        <w:rPr>
          <w:rFonts w:ascii="仿宋_GB2312" w:eastAsia="仿宋_GB2312" w:hAnsiTheme="minorEastAsia" w:hint="eastAsia"/>
          <w:bCs/>
          <w:sz w:val="32"/>
          <w:szCs w:val="32"/>
        </w:rPr>
        <w:t>各实验室已购置且正在使用或库存的实验仪器、设备等。</w:t>
      </w:r>
    </w:p>
    <w:p w14:paraId="12FD00B0" w14:textId="1C302CA8"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第二章 设备安全责任人</w:t>
      </w:r>
    </w:p>
    <w:p w14:paraId="0F102C98" w14:textId="121495B5"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第四条</w:t>
      </w:r>
      <w:r w:rsidR="00B52A86">
        <w:rPr>
          <w:rFonts w:ascii="仿宋_GB2312" w:eastAsia="仿宋_GB2312" w:hAnsiTheme="minorEastAsia"/>
          <w:bCs/>
          <w:sz w:val="32"/>
          <w:szCs w:val="32"/>
        </w:rPr>
        <w:t xml:space="preserve">  </w:t>
      </w:r>
      <w:r w:rsidRPr="00B52A86">
        <w:rPr>
          <w:rFonts w:ascii="仿宋_GB2312" w:eastAsia="仿宋_GB2312" w:hAnsiTheme="minorEastAsia" w:hint="eastAsia"/>
          <w:bCs/>
          <w:sz w:val="32"/>
          <w:szCs w:val="32"/>
        </w:rPr>
        <w:t>设备管理的责任人为实验室负责人。</w:t>
      </w:r>
    </w:p>
    <w:p w14:paraId="524A085D" w14:textId="5D33FEDF"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第五条</w:t>
      </w:r>
      <w:r w:rsidR="00B52A86">
        <w:rPr>
          <w:rFonts w:ascii="仿宋_GB2312" w:eastAsia="仿宋_GB2312" w:hAnsiTheme="minorEastAsia"/>
          <w:bCs/>
          <w:sz w:val="32"/>
          <w:szCs w:val="32"/>
        </w:rPr>
        <w:t xml:space="preserve">  </w:t>
      </w:r>
      <w:r w:rsidRPr="00B52A86">
        <w:rPr>
          <w:rFonts w:ascii="仿宋_GB2312" w:eastAsia="仿宋_GB2312" w:hAnsiTheme="minorEastAsia" w:hint="eastAsia"/>
          <w:bCs/>
          <w:sz w:val="32"/>
          <w:szCs w:val="32"/>
        </w:rPr>
        <w:t>实验室上课期间，授课教师为本节课的安全具体责任人，授课教师必须强调主要仪器的使用方法和使用注意事项，确保学生实验时的仪器、设备安全。</w:t>
      </w:r>
    </w:p>
    <w:p w14:paraId="29A15A17" w14:textId="5671C48D" w:rsidR="001B7992" w:rsidRPr="00B52A86"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第六条  其它时间实验室责任教师为具体责任人，具体负责自己分管实验室的仪器设备、电气设备、监控设备和实验门窗的日常维护维修任务。</w:t>
      </w:r>
    </w:p>
    <w:p w14:paraId="2E0A0098" w14:textId="77777777"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第三章 设备安全管理</w:t>
      </w:r>
    </w:p>
    <w:p w14:paraId="467348A2" w14:textId="4EAA5CCC"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B52A86">
        <w:rPr>
          <w:rFonts w:ascii="仿宋_GB2312" w:eastAsia="仿宋_GB2312" w:hAnsiTheme="minorEastAsia" w:hint="eastAsia"/>
          <w:bCs/>
          <w:sz w:val="32"/>
          <w:szCs w:val="32"/>
        </w:rPr>
        <w:t>第七</w:t>
      </w:r>
      <w:r w:rsidR="001B7992" w:rsidRPr="00B52A86">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B52A86">
        <w:rPr>
          <w:rFonts w:ascii="仿宋_GB2312" w:eastAsia="仿宋_GB2312" w:hAnsiTheme="minorEastAsia" w:hint="eastAsia"/>
          <w:bCs/>
          <w:sz w:val="32"/>
          <w:szCs w:val="32"/>
        </w:rPr>
        <w:t>学期初实验室责任教师对本学期开设的实验仪器、设</w:t>
      </w:r>
      <w:r w:rsidR="001B7992" w:rsidRPr="00141CE4">
        <w:rPr>
          <w:rFonts w:ascii="仿宋_GB2312" w:eastAsia="仿宋_GB2312" w:hAnsiTheme="minorEastAsia" w:hint="eastAsia"/>
          <w:bCs/>
          <w:sz w:val="32"/>
          <w:szCs w:val="32"/>
        </w:rPr>
        <w:t>备全面调试，检查监控设备和实验室门窗，集中维护维修，排除安全隐患</w:t>
      </w:r>
      <w:r w:rsidR="004D0B40">
        <w:rPr>
          <w:rFonts w:ascii="仿宋_GB2312" w:eastAsia="仿宋_GB2312" w:hAnsiTheme="minorEastAsia" w:hint="eastAsia"/>
          <w:bCs/>
          <w:sz w:val="32"/>
          <w:szCs w:val="32"/>
        </w:rPr>
        <w:t>，</w:t>
      </w:r>
      <w:r w:rsidR="001B7992" w:rsidRPr="00141CE4">
        <w:rPr>
          <w:rFonts w:ascii="仿宋_GB2312" w:eastAsia="仿宋_GB2312" w:hAnsiTheme="minorEastAsia" w:hint="eastAsia"/>
          <w:bCs/>
          <w:sz w:val="32"/>
          <w:szCs w:val="32"/>
        </w:rPr>
        <w:t>确保实验教学的正常进行。</w:t>
      </w:r>
    </w:p>
    <w:p w14:paraId="4FB64911" w14:textId="77777777"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第八</w:t>
      </w:r>
      <w:r w:rsidR="001B7992" w:rsidRPr="00141CE4">
        <w:rPr>
          <w:rFonts w:ascii="仿宋_GB2312" w:eastAsia="仿宋_GB2312" w:hAnsiTheme="minorEastAsia" w:hint="eastAsia"/>
          <w:bCs/>
          <w:sz w:val="32"/>
          <w:szCs w:val="32"/>
        </w:rPr>
        <w:t>条  学期末组织实验室教师对本学期教学仪器安全排</w:t>
      </w:r>
      <w:r w:rsidR="001B7992" w:rsidRPr="00141CE4">
        <w:rPr>
          <w:rFonts w:ascii="仿宋_GB2312" w:eastAsia="仿宋_GB2312" w:hAnsiTheme="minorEastAsia" w:hint="eastAsia"/>
          <w:bCs/>
          <w:sz w:val="32"/>
          <w:szCs w:val="32"/>
        </w:rPr>
        <w:lastRenderedPageBreak/>
        <w:t>查、性能维护、故障维修，检查监控设备和实验室门窗，对不能解决的安全隐患请专业设备厂家维修，对确定不能维修的设备上报学校职能部门申请报废。</w:t>
      </w:r>
    </w:p>
    <w:p w14:paraId="1F1DDF54" w14:textId="702A8D7C" w:rsidR="001B7992" w:rsidRPr="00141CE4" w:rsidRDefault="00482B45" w:rsidP="00B52A86">
      <w:pPr>
        <w:adjustRightInd w:val="0"/>
        <w:snapToGrid w:val="0"/>
        <w:spacing w:line="576" w:lineRule="exact"/>
        <w:ind w:firstLineChars="200" w:firstLine="640"/>
        <w:rPr>
          <w:rFonts w:ascii="仿宋_GB2312" w:eastAsia="仿宋_GB2312" w:hAnsiTheme="minorEastAsia"/>
          <w:bCs/>
          <w:sz w:val="32"/>
          <w:szCs w:val="32"/>
        </w:rPr>
      </w:pPr>
      <w:r w:rsidRPr="00141CE4">
        <w:rPr>
          <w:rFonts w:ascii="仿宋_GB2312" w:eastAsia="仿宋_GB2312" w:hAnsiTheme="minorEastAsia" w:hint="eastAsia"/>
          <w:bCs/>
          <w:sz w:val="32"/>
          <w:szCs w:val="32"/>
        </w:rPr>
        <w:t>第九</w:t>
      </w:r>
      <w:r w:rsidR="001B7992"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实验室负责人组织教师对仪器、设备、监控设备和实验室门窗，进行定期和不定期的抽查和巡查。</w:t>
      </w:r>
    </w:p>
    <w:p w14:paraId="580D5E4C"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w:t>
      </w:r>
      <w:r w:rsidR="001B7992" w:rsidRPr="00141CE4">
        <w:rPr>
          <w:rFonts w:ascii="仿宋_GB2312" w:eastAsia="仿宋_GB2312" w:hAnsiTheme="minorEastAsia" w:hint="eastAsia"/>
          <w:bCs/>
          <w:sz w:val="32"/>
          <w:szCs w:val="32"/>
        </w:rPr>
        <w:t>条  新购置的仪器设备</w:t>
      </w:r>
      <w:proofErr w:type="gramStart"/>
      <w:r w:rsidR="001B7992" w:rsidRPr="00141CE4">
        <w:rPr>
          <w:rFonts w:ascii="仿宋_GB2312" w:eastAsia="仿宋_GB2312" w:hAnsiTheme="minorEastAsia" w:hint="eastAsia"/>
          <w:bCs/>
          <w:sz w:val="32"/>
          <w:szCs w:val="32"/>
        </w:rPr>
        <w:t>按装</w:t>
      </w:r>
      <w:proofErr w:type="gramEnd"/>
      <w:r w:rsidR="001B7992" w:rsidRPr="00141CE4">
        <w:rPr>
          <w:rFonts w:ascii="仿宋_GB2312" w:eastAsia="仿宋_GB2312" w:hAnsiTheme="minorEastAsia" w:hint="eastAsia"/>
          <w:bCs/>
          <w:sz w:val="32"/>
          <w:szCs w:val="32"/>
        </w:rPr>
        <w:t>箱单查点验收、登记、编号。验收单和安装调试，检定记录一并存档。</w:t>
      </w:r>
    </w:p>
    <w:p w14:paraId="13E78013" w14:textId="1A1C598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第十一</w:t>
      </w:r>
      <w:r w:rsidR="001B7992"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仪器设备应编写仪器设备使用操作规程。</w:t>
      </w:r>
    </w:p>
    <w:p w14:paraId="3329130C" w14:textId="1BE45AEC" w:rsidR="001B7992" w:rsidRPr="00141CE4" w:rsidRDefault="001B7992"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w:t>
      </w:r>
      <w:r w:rsidR="00482B45" w:rsidRPr="00141CE4">
        <w:rPr>
          <w:rFonts w:ascii="仿宋_GB2312" w:eastAsia="仿宋_GB2312" w:hAnsiTheme="minorEastAsia" w:hint="eastAsia"/>
          <w:bCs/>
          <w:sz w:val="32"/>
          <w:szCs w:val="32"/>
        </w:rPr>
        <w:t>二</w:t>
      </w:r>
      <w:r w:rsidRPr="00141CE4">
        <w:rPr>
          <w:rFonts w:ascii="仿宋_GB2312" w:eastAsia="仿宋_GB2312" w:hAnsiTheme="minorEastAsia" w:hint="eastAsia"/>
          <w:bCs/>
          <w:sz w:val="32"/>
          <w:szCs w:val="32"/>
        </w:rPr>
        <w:t>条</w:t>
      </w:r>
      <w:r w:rsidR="00B52A86">
        <w:rPr>
          <w:rFonts w:ascii="仿宋_GB2312" w:eastAsia="仿宋_GB2312" w:hAnsiTheme="minorEastAsia"/>
          <w:bCs/>
          <w:sz w:val="32"/>
          <w:szCs w:val="32"/>
        </w:rPr>
        <w:t xml:space="preserve">  </w:t>
      </w:r>
      <w:r w:rsidRPr="00141CE4">
        <w:rPr>
          <w:rFonts w:ascii="仿宋_GB2312" w:eastAsia="仿宋_GB2312" w:hAnsiTheme="minorEastAsia" w:hint="eastAsia"/>
          <w:bCs/>
          <w:sz w:val="32"/>
          <w:szCs w:val="32"/>
        </w:rPr>
        <w:t>仪器设备的使用环境应满足说明书的要求。</w:t>
      </w:r>
    </w:p>
    <w:p w14:paraId="49CC8B66"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第十三</w:t>
      </w:r>
      <w:r w:rsidR="001B7992" w:rsidRPr="00141CE4">
        <w:rPr>
          <w:rFonts w:ascii="仿宋_GB2312" w:eastAsia="仿宋_GB2312" w:hAnsiTheme="minorEastAsia" w:hint="eastAsia"/>
          <w:bCs/>
          <w:sz w:val="32"/>
          <w:szCs w:val="32"/>
        </w:rPr>
        <w:t>条  实验人员使用仪器设备，必须熟悉其性能、原理、操作、保养、维护和一般故障的排除方法，并经过培训考核合格，方可上机操作。</w:t>
      </w:r>
    </w:p>
    <w:p w14:paraId="470CB24E" w14:textId="2280E35B" w:rsidR="008048AE"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第十四</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使用前必须精读仪器说明书与使用操作规程，检查工作环境是否满足仪器要求，严格按程序操作，禁止无人运转，保持仪器整洁、良好、安全。</w:t>
      </w:r>
    </w:p>
    <w:p w14:paraId="4D21238A" w14:textId="459EE8CF"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第十五</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认真填写仪器使用记录，严格执行监测开始前和结束后的捡查程序，发现异常情况及时汇报不得擅自拆修。</w:t>
      </w:r>
    </w:p>
    <w:p w14:paraId="0B5D50BC" w14:textId="77777777"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第十六</w:t>
      </w:r>
      <w:r w:rsidR="001B7992" w:rsidRPr="00141CE4">
        <w:rPr>
          <w:rFonts w:ascii="仿宋_GB2312" w:eastAsia="仿宋_GB2312" w:hAnsiTheme="minorEastAsia" w:hint="eastAsia"/>
          <w:bCs/>
          <w:sz w:val="32"/>
          <w:szCs w:val="32"/>
        </w:rPr>
        <w:t>条  仪器设备出现故障时，应由仪器维修人员进行检查修理，做好仪器维修记录，性能达到正常后才能继续使用。</w:t>
      </w:r>
    </w:p>
    <w:p w14:paraId="15EEE97B" w14:textId="7C56235D"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第十七</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仪器设备保管负责其日常保养维护工作，保持仪器清洁，并做好防尘并经常检查技术性能。</w:t>
      </w:r>
    </w:p>
    <w:p w14:paraId="097FDB78" w14:textId="160154BC"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lastRenderedPageBreak/>
        <w:t>第十八</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特种仪器设备应定期送检，确保仪器设备性能正常完好。</w:t>
      </w:r>
    </w:p>
    <w:p w14:paraId="09133E86" w14:textId="4C1C64AC"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第十九</w:t>
      </w:r>
      <w:r w:rsidR="001B7992" w:rsidRPr="00141CE4">
        <w:rPr>
          <w:rFonts w:ascii="仿宋_GB2312" w:eastAsia="仿宋_GB2312" w:hAnsiTheme="minorEastAsia" w:hint="eastAsia"/>
          <w:bCs/>
          <w:sz w:val="32"/>
          <w:szCs w:val="32"/>
        </w:rPr>
        <w:t xml:space="preserve">条 </w:t>
      </w:r>
      <w:r w:rsidR="00B52A86">
        <w:rPr>
          <w:rFonts w:ascii="仿宋_GB2312" w:eastAsia="仿宋_GB2312" w:hAnsiTheme="minorEastAsia"/>
          <w:bCs/>
          <w:sz w:val="32"/>
          <w:szCs w:val="32"/>
        </w:rPr>
        <w:t xml:space="preserve"> </w:t>
      </w:r>
      <w:r w:rsidR="001B7992" w:rsidRPr="00141CE4">
        <w:rPr>
          <w:rFonts w:ascii="仿宋_GB2312" w:eastAsia="仿宋_GB2312" w:hAnsiTheme="minorEastAsia" w:hint="eastAsia"/>
          <w:bCs/>
          <w:sz w:val="32"/>
          <w:szCs w:val="32"/>
        </w:rPr>
        <w:t>标准仪器、器皿应特别保护</w:t>
      </w:r>
      <w:proofErr w:type="gramStart"/>
      <w:r w:rsidR="001B7992" w:rsidRPr="00141CE4">
        <w:rPr>
          <w:rFonts w:ascii="仿宋_GB2312" w:eastAsia="仿宋_GB2312" w:hAnsiTheme="minorEastAsia" w:hint="eastAsia"/>
          <w:bCs/>
          <w:sz w:val="32"/>
          <w:szCs w:val="32"/>
        </w:rPr>
        <w:t>护</w:t>
      </w:r>
      <w:proofErr w:type="gramEnd"/>
      <w:r w:rsidR="001B7992" w:rsidRPr="00141CE4">
        <w:rPr>
          <w:rFonts w:ascii="仿宋_GB2312" w:eastAsia="仿宋_GB2312" w:hAnsiTheme="minorEastAsia" w:hint="eastAsia"/>
          <w:bCs/>
          <w:sz w:val="32"/>
          <w:szCs w:val="32"/>
        </w:rPr>
        <w:t>，非特殊需要不得任意挪用</w:t>
      </w:r>
    </w:p>
    <w:p w14:paraId="4252496F" w14:textId="397AE909"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 xml:space="preserve">第四章  </w:t>
      </w:r>
      <w:r w:rsidR="00B52A86">
        <w:rPr>
          <w:rFonts w:ascii="黑体" w:eastAsia="黑体" w:hAnsi="黑体" w:hint="eastAsia"/>
          <w:bCs/>
          <w:sz w:val="32"/>
          <w:szCs w:val="32"/>
        </w:rPr>
        <w:t>责任追究</w:t>
      </w:r>
    </w:p>
    <w:p w14:paraId="69D80E59" w14:textId="14295EC3" w:rsidR="001B7992" w:rsidRPr="00141CE4" w:rsidRDefault="00482B45" w:rsidP="00B52A86">
      <w:pPr>
        <w:adjustRightInd w:val="0"/>
        <w:snapToGrid w:val="0"/>
        <w:spacing w:line="576" w:lineRule="exact"/>
        <w:ind w:firstLineChars="200" w:firstLine="640"/>
        <w:jc w:val="left"/>
        <w:rPr>
          <w:rFonts w:ascii="仿宋_GB2312" w:eastAsia="仿宋_GB2312" w:hAnsiTheme="minorEastAsia"/>
          <w:bCs/>
          <w:sz w:val="32"/>
          <w:szCs w:val="32"/>
        </w:rPr>
      </w:pPr>
      <w:r w:rsidRPr="00141CE4">
        <w:rPr>
          <w:rFonts w:ascii="仿宋_GB2312" w:eastAsia="仿宋_GB2312" w:hAnsiTheme="minorEastAsia" w:hint="eastAsia"/>
          <w:bCs/>
          <w:sz w:val="32"/>
          <w:szCs w:val="32"/>
        </w:rPr>
        <w:t>第二十</w:t>
      </w:r>
      <w:r w:rsidR="001B7992" w:rsidRPr="00141CE4">
        <w:rPr>
          <w:rFonts w:ascii="仿宋_GB2312" w:eastAsia="仿宋_GB2312" w:hAnsiTheme="minorEastAsia" w:hint="eastAsia"/>
          <w:bCs/>
          <w:sz w:val="32"/>
          <w:szCs w:val="32"/>
        </w:rPr>
        <w:t>条  未按本制度进行设备管理，具有下列行为的</w:t>
      </w:r>
      <w:r w:rsidR="00B52A86">
        <w:rPr>
          <w:rFonts w:ascii="仿宋_GB2312" w:eastAsia="仿宋_GB2312" w:hAnsiTheme="minorEastAsia" w:hint="eastAsia"/>
          <w:bCs/>
          <w:sz w:val="32"/>
          <w:szCs w:val="32"/>
        </w:rPr>
        <w:t>由</w:t>
      </w:r>
      <w:r w:rsidR="00D143BE" w:rsidRPr="00141CE4">
        <w:rPr>
          <w:rFonts w:ascii="仿宋_GB2312" w:eastAsia="仿宋_GB2312" w:hAnsiTheme="minorEastAsia" w:hint="eastAsia"/>
          <w:bCs/>
          <w:sz w:val="32"/>
          <w:szCs w:val="32"/>
        </w:rPr>
        <w:t>数理学院</w:t>
      </w:r>
      <w:r w:rsidR="001B7992" w:rsidRPr="00141CE4">
        <w:rPr>
          <w:rFonts w:ascii="仿宋_GB2312" w:eastAsia="仿宋_GB2312" w:hAnsiTheme="minorEastAsia" w:hint="eastAsia"/>
          <w:bCs/>
          <w:sz w:val="32"/>
          <w:szCs w:val="32"/>
        </w:rPr>
        <w:t>党政联席会议做出相应的处理</w:t>
      </w:r>
      <w:r w:rsidR="00B52A86">
        <w:rPr>
          <w:rFonts w:ascii="仿宋_GB2312" w:eastAsia="仿宋_GB2312" w:hAnsiTheme="minorEastAsia" w:hint="eastAsia"/>
          <w:bCs/>
          <w:sz w:val="32"/>
          <w:szCs w:val="32"/>
        </w:rPr>
        <w:t>：</w:t>
      </w:r>
    </w:p>
    <w:p w14:paraId="0819E574"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未配备必要安全警示标识、安全防护设施及设备；私自改变实验室室内格局或对安全设施、设备进行拆改从而造成重大安全隐患；</w:t>
      </w:r>
    </w:p>
    <w:p w14:paraId="4F56C933"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未按规定储存、摆放实验室各类物品造成安全隐患；</w:t>
      </w:r>
    </w:p>
    <w:p w14:paraId="1190E131" w14:textId="77777777" w:rsid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未按设备、仪器使用说明、操作使用造成安全事故的；</w:t>
      </w:r>
    </w:p>
    <w:p w14:paraId="2AF938EF" w14:textId="624F26D0" w:rsidR="001B7992" w:rsidRPr="00B52A86" w:rsidRDefault="001B7992" w:rsidP="00B52A86">
      <w:pPr>
        <w:pStyle w:val="a9"/>
        <w:numPr>
          <w:ilvl w:val="0"/>
          <w:numId w:val="15"/>
        </w:numPr>
        <w:adjustRightInd w:val="0"/>
        <w:snapToGrid w:val="0"/>
        <w:spacing w:line="576" w:lineRule="exact"/>
        <w:ind w:firstLineChars="0"/>
        <w:jc w:val="left"/>
        <w:rPr>
          <w:rFonts w:ascii="仿宋_GB2312" w:eastAsia="仿宋_GB2312" w:hAnsiTheme="minorEastAsia"/>
          <w:bCs/>
          <w:sz w:val="32"/>
          <w:szCs w:val="32"/>
        </w:rPr>
      </w:pPr>
      <w:r w:rsidRPr="00B52A86">
        <w:rPr>
          <w:rFonts w:ascii="仿宋_GB2312" w:eastAsia="仿宋_GB2312" w:hAnsiTheme="minorEastAsia" w:hint="eastAsia"/>
          <w:bCs/>
          <w:sz w:val="32"/>
          <w:szCs w:val="32"/>
        </w:rPr>
        <w:t>设备管理不到位造成安全事故的；</w:t>
      </w:r>
    </w:p>
    <w:p w14:paraId="3609E06C" w14:textId="4A77D009" w:rsidR="001B7992" w:rsidRPr="00B52A86" w:rsidRDefault="001B7992" w:rsidP="00B52A86">
      <w:pPr>
        <w:adjustRightInd w:val="0"/>
        <w:snapToGrid w:val="0"/>
        <w:spacing w:line="576" w:lineRule="exact"/>
        <w:jc w:val="center"/>
        <w:rPr>
          <w:rFonts w:ascii="黑体" w:eastAsia="黑体" w:hAnsi="黑体"/>
          <w:bCs/>
          <w:sz w:val="32"/>
          <w:szCs w:val="32"/>
        </w:rPr>
      </w:pPr>
      <w:r w:rsidRPr="00B52A86">
        <w:rPr>
          <w:rFonts w:ascii="黑体" w:eastAsia="黑体" w:hAnsi="黑体" w:hint="eastAsia"/>
          <w:bCs/>
          <w:sz w:val="32"/>
          <w:szCs w:val="32"/>
        </w:rPr>
        <w:t>第五章  附则</w:t>
      </w:r>
    </w:p>
    <w:p w14:paraId="4C25FD6C" w14:textId="134DFB68" w:rsidR="001B7992" w:rsidRDefault="008048AE" w:rsidP="00B52A86">
      <w:pPr>
        <w:spacing w:line="576" w:lineRule="exact"/>
        <w:ind w:firstLineChars="150" w:firstLine="480"/>
        <w:rPr>
          <w:rFonts w:ascii="仿宋_GB2312" w:eastAsia="仿宋_GB2312" w:hAnsiTheme="minorEastAsia"/>
          <w:bCs/>
          <w:sz w:val="32"/>
          <w:szCs w:val="32"/>
        </w:rPr>
      </w:pPr>
      <w:r w:rsidRPr="00141CE4">
        <w:rPr>
          <w:rFonts w:ascii="仿宋_GB2312" w:eastAsia="仿宋_GB2312" w:hAnsiTheme="minorEastAsia" w:hint="eastAsia"/>
          <w:bCs/>
          <w:sz w:val="32"/>
          <w:szCs w:val="32"/>
        </w:rPr>
        <w:t>第</w:t>
      </w:r>
      <w:r w:rsidR="00482B45" w:rsidRPr="00141CE4">
        <w:rPr>
          <w:rFonts w:ascii="仿宋_GB2312" w:eastAsia="仿宋_GB2312" w:hAnsiTheme="minorEastAsia" w:hint="eastAsia"/>
          <w:bCs/>
          <w:sz w:val="32"/>
          <w:szCs w:val="32"/>
        </w:rPr>
        <w:t>二十一</w:t>
      </w:r>
      <w:r w:rsidR="001B7992" w:rsidRPr="00141CE4">
        <w:rPr>
          <w:rFonts w:ascii="仿宋_GB2312" w:eastAsia="仿宋_GB2312" w:hAnsiTheme="minorEastAsia" w:hint="eastAsia"/>
          <w:bCs/>
          <w:sz w:val="32"/>
          <w:szCs w:val="32"/>
        </w:rPr>
        <w:t>条  本办法自发布之日起施行，由</w:t>
      </w:r>
      <w:r w:rsidR="00D143BE" w:rsidRPr="00141CE4">
        <w:rPr>
          <w:rFonts w:ascii="仿宋_GB2312" w:eastAsia="仿宋_GB2312" w:hAnsiTheme="minorEastAsia" w:hint="eastAsia"/>
          <w:bCs/>
          <w:sz w:val="32"/>
          <w:szCs w:val="32"/>
        </w:rPr>
        <w:t>数理学院</w:t>
      </w:r>
      <w:r w:rsidR="001B7992" w:rsidRPr="00141CE4">
        <w:rPr>
          <w:rFonts w:ascii="仿宋_GB2312" w:eastAsia="仿宋_GB2312" w:hAnsiTheme="minorEastAsia" w:hint="eastAsia"/>
          <w:bCs/>
          <w:sz w:val="32"/>
          <w:szCs w:val="32"/>
        </w:rPr>
        <w:t>实验室安全管理领导小组负责解释。</w:t>
      </w:r>
    </w:p>
    <w:p w14:paraId="31B28D9D" w14:textId="77777777" w:rsidR="00B52A86" w:rsidRDefault="00B52A86" w:rsidP="00B52A86">
      <w:pPr>
        <w:spacing w:line="576" w:lineRule="exact"/>
        <w:ind w:firstLineChars="150" w:firstLine="480"/>
        <w:rPr>
          <w:rFonts w:ascii="仿宋_GB2312" w:eastAsia="仿宋_GB2312" w:hAnsiTheme="minorEastAsia"/>
          <w:bCs/>
          <w:sz w:val="32"/>
          <w:szCs w:val="32"/>
        </w:rPr>
      </w:pPr>
    </w:p>
    <w:p w14:paraId="6F1B69C6" w14:textId="77777777" w:rsidR="00B52A86" w:rsidRPr="00B52A86" w:rsidRDefault="00B52A86" w:rsidP="00B52A86">
      <w:pPr>
        <w:spacing w:line="576" w:lineRule="exact"/>
        <w:ind w:firstLineChars="150" w:firstLine="480"/>
        <w:rPr>
          <w:rFonts w:ascii="仿宋_GB2312" w:eastAsia="仿宋_GB2312" w:hAnsiTheme="minorEastAsia"/>
          <w:bCs/>
          <w:sz w:val="32"/>
          <w:szCs w:val="32"/>
        </w:rPr>
      </w:pPr>
    </w:p>
    <w:sectPr w:rsidR="00B52A86" w:rsidRPr="00B52A86" w:rsidSect="00C11C54">
      <w:headerReference w:type="default" r:id="rId11"/>
      <w:footerReference w:type="default" r:id="rId12"/>
      <w:pgSz w:w="11906" w:h="16838"/>
      <w:pgMar w:top="2041" w:right="1531" w:bottom="2041" w:left="1531" w:header="1247"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D6B7" w14:textId="77777777" w:rsidR="00B22263" w:rsidRDefault="00B22263" w:rsidP="0009198B">
      <w:r>
        <w:separator/>
      </w:r>
    </w:p>
  </w:endnote>
  <w:endnote w:type="continuationSeparator" w:id="0">
    <w:p w14:paraId="2890546F" w14:textId="77777777" w:rsidR="00B22263" w:rsidRDefault="00B22263" w:rsidP="0009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DY387+ZEBBcS-387">
    <w:altName w:val="方正舒体"/>
    <w:panose1 w:val="00000000000000000000"/>
    <w:charset w:val="86"/>
    <w:family w:val="auto"/>
    <w:notTrueType/>
    <w:pitch w:val="default"/>
    <w:sig w:usb0="00000001" w:usb1="080E0000" w:usb2="00000010" w:usb3="00000000" w:csb0="00040000"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9066" w14:textId="37727932" w:rsidR="0055548A" w:rsidRPr="0055548A" w:rsidRDefault="0055548A" w:rsidP="0055548A">
    <w:pPr>
      <w:pStyle w:val="a5"/>
      <w:jc w:val="center"/>
      <w:rPr>
        <w:rFonts w:asciiTheme="minorEastAsia" w:hAnsiTheme="minor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sz w:val="28"/>
        <w:szCs w:val="28"/>
      </w:rPr>
      <w:id w:val="-1242173990"/>
      <w:docPartObj>
        <w:docPartGallery w:val="Page Numbers (Bottom of Page)"/>
        <w:docPartUnique/>
      </w:docPartObj>
    </w:sdtPr>
    <w:sdtEndPr/>
    <w:sdtContent>
      <w:p w14:paraId="47080873" w14:textId="21459A9A" w:rsidR="0055548A" w:rsidRPr="0055548A" w:rsidRDefault="0055548A" w:rsidP="0055548A">
        <w:pPr>
          <w:pStyle w:val="a5"/>
          <w:jc w:val="center"/>
          <w:rPr>
            <w:rFonts w:asciiTheme="minorEastAsia" w:hAnsiTheme="minorEastAsia"/>
            <w:sz w:val="28"/>
            <w:szCs w:val="28"/>
          </w:rPr>
        </w:pPr>
        <w:r w:rsidRPr="0055548A">
          <w:rPr>
            <w:rFonts w:asciiTheme="minorEastAsia" w:hAnsiTheme="minorEastAsia"/>
            <w:sz w:val="28"/>
            <w:szCs w:val="28"/>
          </w:rPr>
          <w:fldChar w:fldCharType="begin"/>
        </w:r>
        <w:r w:rsidRPr="0055548A">
          <w:rPr>
            <w:rFonts w:asciiTheme="minorEastAsia" w:hAnsiTheme="minorEastAsia"/>
            <w:sz w:val="28"/>
            <w:szCs w:val="28"/>
          </w:rPr>
          <w:instrText>PAGE   \* MERGEFORMAT</w:instrText>
        </w:r>
        <w:r w:rsidRPr="0055548A">
          <w:rPr>
            <w:rFonts w:asciiTheme="minorEastAsia" w:hAnsiTheme="minorEastAsia"/>
            <w:sz w:val="28"/>
            <w:szCs w:val="28"/>
          </w:rPr>
          <w:fldChar w:fldCharType="separate"/>
        </w:r>
        <w:r w:rsidRPr="0055548A">
          <w:rPr>
            <w:rFonts w:asciiTheme="minorEastAsia" w:hAnsiTheme="minorEastAsia"/>
            <w:sz w:val="28"/>
            <w:szCs w:val="28"/>
            <w:lang w:val="zh-CN"/>
          </w:rPr>
          <w:t>2</w:t>
        </w:r>
        <w:r w:rsidRPr="0055548A">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DDA3E" w14:textId="77777777" w:rsidR="00B22263" w:rsidRDefault="00B22263" w:rsidP="0009198B">
      <w:r>
        <w:separator/>
      </w:r>
    </w:p>
  </w:footnote>
  <w:footnote w:type="continuationSeparator" w:id="0">
    <w:p w14:paraId="54673EBD" w14:textId="77777777" w:rsidR="00B22263" w:rsidRDefault="00B22263" w:rsidP="0009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68DD" w14:textId="768FA62F" w:rsidR="0055548A" w:rsidRPr="00C11C54" w:rsidRDefault="0055548A" w:rsidP="0055548A">
    <w:pPr>
      <w:pStyle w:val="a3"/>
      <w:pBdr>
        <w:bottom w:val="thickThinSmallGap" w:sz="24" w:space="1" w:color="auto"/>
      </w:pBdr>
      <w:jc w:val="left"/>
      <w:rPr>
        <w:sz w:val="20"/>
        <w:szCs w:val="20"/>
      </w:rPr>
    </w:pPr>
    <w:r w:rsidRPr="00C11C54">
      <w:rPr>
        <w:rFonts w:hint="eastAsia"/>
        <w:sz w:val="20"/>
        <w:szCs w:val="20"/>
      </w:rPr>
      <w:t>数理学院实验室安全管理制度汇编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60F6"/>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5812321"/>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0706B8"/>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C4E1107"/>
    <w:multiLevelType w:val="hybridMultilevel"/>
    <w:tmpl w:val="6BF2879A"/>
    <w:lvl w:ilvl="0" w:tplc="67B60B44">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9A0F39"/>
    <w:multiLevelType w:val="hybridMultilevel"/>
    <w:tmpl w:val="4AC4D708"/>
    <w:lvl w:ilvl="0" w:tplc="7E668CC8">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C81376"/>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174081"/>
    <w:multiLevelType w:val="hybridMultilevel"/>
    <w:tmpl w:val="1D824F78"/>
    <w:lvl w:ilvl="0" w:tplc="7E226AD6">
      <w:start w:val="1"/>
      <w:numFmt w:val="decimal"/>
      <w:suff w:val="space"/>
      <w:lvlText w:val="%1)"/>
      <w:lvlJc w:val="left"/>
      <w:pPr>
        <w:ind w:left="0" w:firstLine="641"/>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CFB1D59"/>
    <w:multiLevelType w:val="hybridMultilevel"/>
    <w:tmpl w:val="C4021F58"/>
    <w:lvl w:ilvl="0" w:tplc="7AE8A5C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49E2697"/>
    <w:multiLevelType w:val="hybridMultilevel"/>
    <w:tmpl w:val="88BE7B78"/>
    <w:lvl w:ilvl="0" w:tplc="5426B96A">
      <w:start w:val="1"/>
      <w:numFmt w:val="decimal"/>
      <w:suff w:val="space"/>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5D0583"/>
    <w:multiLevelType w:val="hybridMultilevel"/>
    <w:tmpl w:val="4AC4D708"/>
    <w:lvl w:ilvl="0" w:tplc="7E668CC8">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3C3B1E"/>
    <w:multiLevelType w:val="hybridMultilevel"/>
    <w:tmpl w:val="49D27F72"/>
    <w:lvl w:ilvl="0" w:tplc="F814C800">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601CE7"/>
    <w:multiLevelType w:val="hybridMultilevel"/>
    <w:tmpl w:val="F3A0EE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6F2AA3"/>
    <w:multiLevelType w:val="hybridMultilevel"/>
    <w:tmpl w:val="F42039A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447C29"/>
    <w:multiLevelType w:val="hybridMultilevel"/>
    <w:tmpl w:val="B9B26228"/>
    <w:lvl w:ilvl="0" w:tplc="DA64E070">
      <w:start w:val="1"/>
      <w:numFmt w:val="chineseCountingThousand"/>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3F0413"/>
    <w:multiLevelType w:val="hybridMultilevel"/>
    <w:tmpl w:val="767618F2"/>
    <w:lvl w:ilvl="0" w:tplc="9B4C1790">
      <w:start w:val="1"/>
      <w:numFmt w:val="decimal"/>
      <w:suff w:val="nothing"/>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1"/>
  </w:num>
  <w:num w:numId="3">
    <w:abstractNumId w:val="12"/>
  </w:num>
  <w:num w:numId="4">
    <w:abstractNumId w:val="1"/>
  </w:num>
  <w:num w:numId="5">
    <w:abstractNumId w:val="8"/>
  </w:num>
  <w:num w:numId="6">
    <w:abstractNumId w:val="5"/>
  </w:num>
  <w:num w:numId="7">
    <w:abstractNumId w:val="3"/>
  </w:num>
  <w:num w:numId="8">
    <w:abstractNumId w:val="0"/>
  </w:num>
  <w:num w:numId="9">
    <w:abstractNumId w:val="7"/>
  </w:num>
  <w:num w:numId="10">
    <w:abstractNumId w:val="2"/>
  </w:num>
  <w:num w:numId="11">
    <w:abstractNumId w:val="6"/>
  </w:num>
  <w:num w:numId="12">
    <w:abstractNumId w:val="13"/>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CB"/>
    <w:rsid w:val="00030610"/>
    <w:rsid w:val="00046EC5"/>
    <w:rsid w:val="000471EA"/>
    <w:rsid w:val="00066931"/>
    <w:rsid w:val="00081831"/>
    <w:rsid w:val="0009198B"/>
    <w:rsid w:val="000C0BCA"/>
    <w:rsid w:val="000C386C"/>
    <w:rsid w:val="000C49BE"/>
    <w:rsid w:val="000D2D7A"/>
    <w:rsid w:val="000E058B"/>
    <w:rsid w:val="000E5913"/>
    <w:rsid w:val="000E62EB"/>
    <w:rsid w:val="000F6C90"/>
    <w:rsid w:val="00101BFC"/>
    <w:rsid w:val="00103F87"/>
    <w:rsid w:val="00107A46"/>
    <w:rsid w:val="00110490"/>
    <w:rsid w:val="0012500A"/>
    <w:rsid w:val="00127E96"/>
    <w:rsid w:val="00127EFF"/>
    <w:rsid w:val="00141CE4"/>
    <w:rsid w:val="00146F84"/>
    <w:rsid w:val="001715EB"/>
    <w:rsid w:val="001924D0"/>
    <w:rsid w:val="001A001F"/>
    <w:rsid w:val="001A1A9F"/>
    <w:rsid w:val="001B7992"/>
    <w:rsid w:val="001C3678"/>
    <w:rsid w:val="001E3942"/>
    <w:rsid w:val="00201245"/>
    <w:rsid w:val="00202696"/>
    <w:rsid w:val="00212EED"/>
    <w:rsid w:val="002146A1"/>
    <w:rsid w:val="00223334"/>
    <w:rsid w:val="002574A4"/>
    <w:rsid w:val="00273B51"/>
    <w:rsid w:val="00280DEE"/>
    <w:rsid w:val="00283D2C"/>
    <w:rsid w:val="0028710A"/>
    <w:rsid w:val="002E67A8"/>
    <w:rsid w:val="002F74DA"/>
    <w:rsid w:val="0030375B"/>
    <w:rsid w:val="00313096"/>
    <w:rsid w:val="003146E2"/>
    <w:rsid w:val="00326640"/>
    <w:rsid w:val="00333D39"/>
    <w:rsid w:val="00352A58"/>
    <w:rsid w:val="00374F34"/>
    <w:rsid w:val="0037719E"/>
    <w:rsid w:val="00377745"/>
    <w:rsid w:val="00381FEB"/>
    <w:rsid w:val="00393457"/>
    <w:rsid w:val="003970E0"/>
    <w:rsid w:val="003C37C6"/>
    <w:rsid w:val="003D115B"/>
    <w:rsid w:val="003D127C"/>
    <w:rsid w:val="003D4C2B"/>
    <w:rsid w:val="003E3B5C"/>
    <w:rsid w:val="003E6F0E"/>
    <w:rsid w:val="004346BD"/>
    <w:rsid w:val="00440106"/>
    <w:rsid w:val="00440722"/>
    <w:rsid w:val="00445A9E"/>
    <w:rsid w:val="004517F5"/>
    <w:rsid w:val="00455B99"/>
    <w:rsid w:val="00461147"/>
    <w:rsid w:val="00471F4A"/>
    <w:rsid w:val="004723A2"/>
    <w:rsid w:val="00482B45"/>
    <w:rsid w:val="00483482"/>
    <w:rsid w:val="0048414E"/>
    <w:rsid w:val="00485CC3"/>
    <w:rsid w:val="0049157B"/>
    <w:rsid w:val="004A0FDE"/>
    <w:rsid w:val="004B404F"/>
    <w:rsid w:val="004B533D"/>
    <w:rsid w:val="004C55E3"/>
    <w:rsid w:val="004D0B40"/>
    <w:rsid w:val="004E5D57"/>
    <w:rsid w:val="004F4E7C"/>
    <w:rsid w:val="004F7B97"/>
    <w:rsid w:val="00514591"/>
    <w:rsid w:val="00522FBD"/>
    <w:rsid w:val="005365F8"/>
    <w:rsid w:val="00547558"/>
    <w:rsid w:val="0055548A"/>
    <w:rsid w:val="00563DB5"/>
    <w:rsid w:val="005676C0"/>
    <w:rsid w:val="00590FEC"/>
    <w:rsid w:val="005A0190"/>
    <w:rsid w:val="005B297D"/>
    <w:rsid w:val="005B37EF"/>
    <w:rsid w:val="005C7495"/>
    <w:rsid w:val="005D669B"/>
    <w:rsid w:val="006104B7"/>
    <w:rsid w:val="0061791E"/>
    <w:rsid w:val="0062456C"/>
    <w:rsid w:val="00652425"/>
    <w:rsid w:val="0065338C"/>
    <w:rsid w:val="00655004"/>
    <w:rsid w:val="00694793"/>
    <w:rsid w:val="00697FD1"/>
    <w:rsid w:val="006A5EAB"/>
    <w:rsid w:val="006B3F12"/>
    <w:rsid w:val="006D66F3"/>
    <w:rsid w:val="006F53AD"/>
    <w:rsid w:val="00713709"/>
    <w:rsid w:val="00730330"/>
    <w:rsid w:val="00733196"/>
    <w:rsid w:val="00740DB7"/>
    <w:rsid w:val="00740F15"/>
    <w:rsid w:val="00763CB0"/>
    <w:rsid w:val="00781EE4"/>
    <w:rsid w:val="007A0EC5"/>
    <w:rsid w:val="007C1D66"/>
    <w:rsid w:val="007D2C35"/>
    <w:rsid w:val="007E13DE"/>
    <w:rsid w:val="008048AE"/>
    <w:rsid w:val="0083136C"/>
    <w:rsid w:val="0083601C"/>
    <w:rsid w:val="00842296"/>
    <w:rsid w:val="00842918"/>
    <w:rsid w:val="008462F3"/>
    <w:rsid w:val="00863564"/>
    <w:rsid w:val="00864862"/>
    <w:rsid w:val="008A5FD3"/>
    <w:rsid w:val="008A6EFA"/>
    <w:rsid w:val="008B1787"/>
    <w:rsid w:val="008C6892"/>
    <w:rsid w:val="008E3901"/>
    <w:rsid w:val="008E48AE"/>
    <w:rsid w:val="008F1464"/>
    <w:rsid w:val="008F70A6"/>
    <w:rsid w:val="009058CA"/>
    <w:rsid w:val="00911408"/>
    <w:rsid w:val="009141DC"/>
    <w:rsid w:val="009201EE"/>
    <w:rsid w:val="009461B0"/>
    <w:rsid w:val="009463C7"/>
    <w:rsid w:val="009505CC"/>
    <w:rsid w:val="00962FB5"/>
    <w:rsid w:val="00971B16"/>
    <w:rsid w:val="009741A3"/>
    <w:rsid w:val="0098385B"/>
    <w:rsid w:val="00990F44"/>
    <w:rsid w:val="009B76F3"/>
    <w:rsid w:val="009D029B"/>
    <w:rsid w:val="009E0009"/>
    <w:rsid w:val="009E3F3F"/>
    <w:rsid w:val="009F60B7"/>
    <w:rsid w:val="00A20C0A"/>
    <w:rsid w:val="00A226D4"/>
    <w:rsid w:val="00A42C06"/>
    <w:rsid w:val="00A453B1"/>
    <w:rsid w:val="00A620D4"/>
    <w:rsid w:val="00AB4E01"/>
    <w:rsid w:val="00AD0378"/>
    <w:rsid w:val="00B056FC"/>
    <w:rsid w:val="00B22263"/>
    <w:rsid w:val="00B22F5A"/>
    <w:rsid w:val="00B339D1"/>
    <w:rsid w:val="00B33C1A"/>
    <w:rsid w:val="00B353B9"/>
    <w:rsid w:val="00B43FAB"/>
    <w:rsid w:val="00B52A86"/>
    <w:rsid w:val="00B63F2F"/>
    <w:rsid w:val="00B67C04"/>
    <w:rsid w:val="00B76803"/>
    <w:rsid w:val="00B929E5"/>
    <w:rsid w:val="00B94CCF"/>
    <w:rsid w:val="00B96FD6"/>
    <w:rsid w:val="00BD4D52"/>
    <w:rsid w:val="00BD58C4"/>
    <w:rsid w:val="00BE1893"/>
    <w:rsid w:val="00BE549C"/>
    <w:rsid w:val="00BF1374"/>
    <w:rsid w:val="00BF44AA"/>
    <w:rsid w:val="00C00F50"/>
    <w:rsid w:val="00C02A68"/>
    <w:rsid w:val="00C118AB"/>
    <w:rsid w:val="00C11C54"/>
    <w:rsid w:val="00C205CB"/>
    <w:rsid w:val="00C311D3"/>
    <w:rsid w:val="00C31C1E"/>
    <w:rsid w:val="00C70F6F"/>
    <w:rsid w:val="00C736D1"/>
    <w:rsid w:val="00C7533C"/>
    <w:rsid w:val="00C77AEE"/>
    <w:rsid w:val="00C84CDA"/>
    <w:rsid w:val="00C955C0"/>
    <w:rsid w:val="00CA5D50"/>
    <w:rsid w:val="00CB4333"/>
    <w:rsid w:val="00CC22D5"/>
    <w:rsid w:val="00CC2828"/>
    <w:rsid w:val="00CE114D"/>
    <w:rsid w:val="00CE251C"/>
    <w:rsid w:val="00CE369A"/>
    <w:rsid w:val="00CF0215"/>
    <w:rsid w:val="00CF0918"/>
    <w:rsid w:val="00D143BE"/>
    <w:rsid w:val="00D165AE"/>
    <w:rsid w:val="00D30A34"/>
    <w:rsid w:val="00D43857"/>
    <w:rsid w:val="00D67DA0"/>
    <w:rsid w:val="00D83F1A"/>
    <w:rsid w:val="00D84003"/>
    <w:rsid w:val="00D96BEB"/>
    <w:rsid w:val="00DA04C6"/>
    <w:rsid w:val="00DD6C8B"/>
    <w:rsid w:val="00DF38CF"/>
    <w:rsid w:val="00DF4F04"/>
    <w:rsid w:val="00E03E16"/>
    <w:rsid w:val="00E21A92"/>
    <w:rsid w:val="00E44EE9"/>
    <w:rsid w:val="00E701AB"/>
    <w:rsid w:val="00E7258C"/>
    <w:rsid w:val="00E83949"/>
    <w:rsid w:val="00E84A21"/>
    <w:rsid w:val="00E915E9"/>
    <w:rsid w:val="00EA0D5F"/>
    <w:rsid w:val="00EF1F78"/>
    <w:rsid w:val="00F12B4E"/>
    <w:rsid w:val="00F153EB"/>
    <w:rsid w:val="00F3152A"/>
    <w:rsid w:val="00F3568B"/>
    <w:rsid w:val="00F37817"/>
    <w:rsid w:val="00F56938"/>
    <w:rsid w:val="00F63201"/>
    <w:rsid w:val="00F6379C"/>
    <w:rsid w:val="00F76DE7"/>
    <w:rsid w:val="00F821C7"/>
    <w:rsid w:val="00F87EDC"/>
    <w:rsid w:val="00FA224F"/>
    <w:rsid w:val="00FA43AD"/>
    <w:rsid w:val="00FB1915"/>
    <w:rsid w:val="00FB365A"/>
    <w:rsid w:val="00FB3939"/>
    <w:rsid w:val="00FB5B33"/>
    <w:rsid w:val="00FC7102"/>
    <w:rsid w:val="00FC759E"/>
    <w:rsid w:val="00FC7CF6"/>
    <w:rsid w:val="00FD74BF"/>
    <w:rsid w:val="00FD7FD0"/>
    <w:rsid w:val="00FE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CA7D"/>
  <w15:docId w15:val="{52CEB1AC-370C-412A-A39A-D6C6ED09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4B7"/>
    <w:pPr>
      <w:widowControl w:val="0"/>
      <w:jc w:val="both"/>
    </w:pPr>
  </w:style>
  <w:style w:type="paragraph" w:styleId="1">
    <w:name w:val="heading 1"/>
    <w:basedOn w:val="a"/>
    <w:next w:val="a"/>
    <w:link w:val="10"/>
    <w:uiPriority w:val="9"/>
    <w:qFormat/>
    <w:rsid w:val="0055548A"/>
    <w:pPr>
      <w:keepNext/>
      <w:keepLines/>
      <w:spacing w:line="576"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C35"/>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a4"/>
    <w:uiPriority w:val="99"/>
    <w:unhideWhenUsed/>
    <w:rsid w:val="00091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198B"/>
    <w:rPr>
      <w:sz w:val="18"/>
      <w:szCs w:val="18"/>
    </w:rPr>
  </w:style>
  <w:style w:type="paragraph" w:styleId="a5">
    <w:name w:val="footer"/>
    <w:basedOn w:val="a"/>
    <w:link w:val="a6"/>
    <w:uiPriority w:val="99"/>
    <w:unhideWhenUsed/>
    <w:rsid w:val="0009198B"/>
    <w:pPr>
      <w:tabs>
        <w:tab w:val="center" w:pos="4153"/>
        <w:tab w:val="right" w:pos="8306"/>
      </w:tabs>
      <w:snapToGrid w:val="0"/>
      <w:jc w:val="left"/>
    </w:pPr>
    <w:rPr>
      <w:sz w:val="18"/>
      <w:szCs w:val="18"/>
    </w:rPr>
  </w:style>
  <w:style w:type="character" w:customStyle="1" w:styleId="a6">
    <w:name w:val="页脚 字符"/>
    <w:basedOn w:val="a0"/>
    <w:link w:val="a5"/>
    <w:uiPriority w:val="99"/>
    <w:rsid w:val="0009198B"/>
    <w:rPr>
      <w:sz w:val="18"/>
      <w:szCs w:val="18"/>
    </w:rPr>
  </w:style>
  <w:style w:type="paragraph" w:styleId="a7">
    <w:name w:val="Balloon Text"/>
    <w:basedOn w:val="a"/>
    <w:link w:val="a8"/>
    <w:uiPriority w:val="99"/>
    <w:semiHidden/>
    <w:unhideWhenUsed/>
    <w:rsid w:val="00127E96"/>
    <w:rPr>
      <w:sz w:val="18"/>
      <w:szCs w:val="18"/>
    </w:rPr>
  </w:style>
  <w:style w:type="character" w:customStyle="1" w:styleId="a8">
    <w:name w:val="批注框文本 字符"/>
    <w:basedOn w:val="a0"/>
    <w:link w:val="a7"/>
    <w:uiPriority w:val="99"/>
    <w:semiHidden/>
    <w:rsid w:val="00127E96"/>
    <w:rPr>
      <w:sz w:val="18"/>
      <w:szCs w:val="18"/>
    </w:rPr>
  </w:style>
  <w:style w:type="paragraph" w:styleId="a9">
    <w:name w:val="List Paragraph"/>
    <w:basedOn w:val="a"/>
    <w:uiPriority w:val="34"/>
    <w:qFormat/>
    <w:rsid w:val="00CE251C"/>
    <w:pPr>
      <w:ind w:firstLineChars="200" w:firstLine="420"/>
    </w:pPr>
  </w:style>
  <w:style w:type="character" w:customStyle="1" w:styleId="10">
    <w:name w:val="标题 1 字符"/>
    <w:basedOn w:val="a0"/>
    <w:link w:val="1"/>
    <w:uiPriority w:val="9"/>
    <w:rsid w:val="0055548A"/>
    <w:rPr>
      <w:rFonts w:eastAsia="方正小标宋简体"/>
      <w:bCs/>
      <w:kern w:val="44"/>
      <w:sz w:val="44"/>
      <w:szCs w:val="44"/>
    </w:rPr>
  </w:style>
  <w:style w:type="paragraph" w:styleId="TOC">
    <w:name w:val="TOC Heading"/>
    <w:basedOn w:val="1"/>
    <w:next w:val="a"/>
    <w:uiPriority w:val="39"/>
    <w:unhideWhenUsed/>
    <w:qFormat/>
    <w:rsid w:val="0055548A"/>
    <w:pPr>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a"/>
    <w:next w:val="a"/>
    <w:autoRedefine/>
    <w:uiPriority w:val="39"/>
    <w:unhideWhenUsed/>
    <w:rsid w:val="0055548A"/>
  </w:style>
  <w:style w:type="character" w:styleId="aa">
    <w:name w:val="Hyperlink"/>
    <w:basedOn w:val="a0"/>
    <w:uiPriority w:val="99"/>
    <w:unhideWhenUsed/>
    <w:rsid w:val="0055548A"/>
    <w:rPr>
      <w:color w:val="0000FF" w:themeColor="hyperlink"/>
      <w:u w:val="single"/>
    </w:rPr>
  </w:style>
  <w:style w:type="paragraph" w:styleId="ab">
    <w:name w:val="Normal (Web)"/>
    <w:basedOn w:val="a"/>
    <w:uiPriority w:val="99"/>
    <w:semiHidden/>
    <w:unhideWhenUsed/>
    <w:rsid w:val="003970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xuexila.com/news/jiaoy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3113-F397-4FDE-A962-F82505D9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lenovo</cp:lastModifiedBy>
  <cp:revision>3</cp:revision>
  <cp:lastPrinted>2023-04-03T03:20:00Z</cp:lastPrinted>
  <dcterms:created xsi:type="dcterms:W3CDTF">2023-04-04T03:21:00Z</dcterms:created>
  <dcterms:modified xsi:type="dcterms:W3CDTF">2023-04-04T03:21:00Z</dcterms:modified>
</cp:coreProperties>
</file>